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4D6B" w14:textId="57322DAF" w:rsidR="00CC7C47" w:rsidRDefault="00697144" w:rsidP="005A6557">
      <w:pPr>
        <w:pStyle w:val="Titre"/>
        <w:spacing w:line="259" w:lineRule="auto"/>
      </w:pPr>
      <w:r w:rsidRPr="00A974A8">
        <w:t>Aménagement Paysagé Simplifié</w:t>
      </w:r>
    </w:p>
    <w:p w14:paraId="33437C07" w14:textId="0DD6FDF7" w:rsidR="002800F7" w:rsidRDefault="008079F6" w:rsidP="00B654A4">
      <w:pPr>
        <w:pStyle w:val="Titre2"/>
      </w:pPr>
      <w:bookmarkStart w:id="0" w:name="_Hlk93557189"/>
      <w:r w:rsidRPr="008079F6">
        <w:t>Concevoir votre cour</w:t>
      </w:r>
      <w:r w:rsidR="00B654A4" w:rsidRPr="00B654A4">
        <w:rPr>
          <w:noProof/>
          <w:sz w:val="20"/>
          <w:szCs w:val="20"/>
        </w:rPr>
        <w:t xml:space="preserve"> </w:t>
      </w:r>
    </w:p>
    <w:bookmarkEnd w:id="0"/>
    <w:p w14:paraId="3230B29D" w14:textId="0BD99F89" w:rsidR="002912C1" w:rsidRPr="00942268" w:rsidRDefault="00B654A4" w:rsidP="005A6557">
      <w:pPr>
        <w:pStyle w:val="Titre3"/>
        <w:spacing w:line="259" w:lineRule="auto"/>
        <w:contextualSpacing/>
        <w:rPr>
          <w:lang w:val="fr-FR"/>
        </w:rPr>
      </w:pPr>
      <w:r>
        <w:rPr>
          <w:noProof/>
          <w:sz w:val="20"/>
          <w:szCs w:val="20"/>
        </w:rPr>
        <w:drawing>
          <wp:inline distT="0" distB="0" distL="0" distR="0" wp14:anchorId="45C8608E" wp14:editId="74ECB7C8">
            <wp:extent cx="4245610" cy="1895475"/>
            <wp:effectExtent l="19050" t="19050" r="21590"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4245610" cy="1895475"/>
                    </a:xfrm>
                    <a:prstGeom prst="rect">
                      <a:avLst/>
                    </a:prstGeom>
                    <a:ln w="12700">
                      <a:solidFill>
                        <a:srgbClr val="FFFF00"/>
                      </a:solidFill>
                    </a:ln>
                  </pic:spPr>
                </pic:pic>
              </a:graphicData>
            </a:graphic>
          </wp:inline>
        </w:drawing>
      </w:r>
      <w:r w:rsidR="002912C1" w:rsidRPr="00942268">
        <w:rPr>
          <w:lang w:val="fr-FR"/>
        </w:rPr>
        <w:t xml:space="preserve">Étape </w:t>
      </w:r>
      <w:r w:rsidR="00942268" w:rsidRPr="00942268">
        <w:rPr>
          <w:lang w:val="fr-FR"/>
        </w:rPr>
        <w:t>1 :</w:t>
      </w:r>
      <w:r w:rsidR="002912C1" w:rsidRPr="00942268">
        <w:rPr>
          <w:lang w:val="fr-FR"/>
        </w:rPr>
        <w:t xml:space="preserve"> Déterminez vos b</w:t>
      </w:r>
      <w:bookmarkStart w:id="1" w:name="_Hlk65771755"/>
      <w:bookmarkEnd w:id="1"/>
      <w:r w:rsidR="002912C1" w:rsidRPr="00942268">
        <w:rPr>
          <w:lang w:val="fr-FR"/>
        </w:rPr>
        <w:t>esoins</w:t>
      </w:r>
    </w:p>
    <w:p w14:paraId="6F9E386E" w14:textId="06ECA78F" w:rsidR="00942268" w:rsidRPr="009D0632" w:rsidRDefault="00942268" w:rsidP="005A6557">
      <w:pPr>
        <w:contextualSpacing/>
        <w:rPr>
          <w:sz w:val="20"/>
          <w:szCs w:val="20"/>
          <w:lang w:val="fr-FR"/>
        </w:rPr>
      </w:pPr>
      <w:r w:rsidRPr="00A974A8">
        <w:rPr>
          <w:sz w:val="20"/>
          <w:szCs w:val="20"/>
        </w:rPr>
        <w:t>La première étape de la conception de votre cour est d'identifier vos besoins. Voulez-vous une cour pour une aire de jeux, un jardin fleuri, sur un espace extérieur pour divertir les invités ? Voulez-vous une cour sans entretien ou aimez-vous tondre, désherber, tailler et entretenir les plantes ? Vous seul pouvez déterminer vos besoins, mais nos experts paysagistes sont toujours disponibles pour répondre à vos questions</w:t>
      </w:r>
      <w:r w:rsidR="009D0632">
        <w:rPr>
          <w:sz w:val="20"/>
          <w:szCs w:val="20"/>
          <w:lang w:val="fr-FR"/>
        </w:rPr>
        <w:t>.</w:t>
      </w:r>
    </w:p>
    <w:p w14:paraId="0DCA5866" w14:textId="68ED3885" w:rsidR="00942268" w:rsidRPr="00942268" w:rsidRDefault="00942268" w:rsidP="005A6557">
      <w:pPr>
        <w:pStyle w:val="Titre3"/>
        <w:spacing w:line="259" w:lineRule="auto"/>
        <w:contextualSpacing/>
        <w:rPr>
          <w:lang w:val="fr-FR"/>
        </w:rPr>
      </w:pPr>
      <w:r w:rsidRPr="00942268">
        <w:rPr>
          <w:lang w:val="fr-FR"/>
        </w:rPr>
        <w:t xml:space="preserve">Étape </w:t>
      </w:r>
      <w:r>
        <w:rPr>
          <w:lang w:val="fr-FR"/>
        </w:rPr>
        <w:t>2</w:t>
      </w:r>
      <w:r w:rsidRPr="00942268">
        <w:rPr>
          <w:lang w:val="fr-FR"/>
        </w:rPr>
        <w:t xml:space="preserve"> : </w:t>
      </w:r>
      <w:r>
        <w:rPr>
          <w:lang w:val="fr-FR"/>
        </w:rPr>
        <w:t>F</w:t>
      </w:r>
      <w:r w:rsidRPr="00942268">
        <w:rPr>
          <w:lang w:val="fr-FR"/>
        </w:rPr>
        <w:t>aire l'inventaire</w:t>
      </w:r>
    </w:p>
    <w:p w14:paraId="7D926820" w14:textId="1E2BEACF" w:rsidR="00942268" w:rsidRPr="00A974A8" w:rsidRDefault="00942268" w:rsidP="005A6557">
      <w:pPr>
        <w:contextualSpacing/>
        <w:rPr>
          <w:sz w:val="20"/>
          <w:szCs w:val="20"/>
        </w:rPr>
      </w:pPr>
      <w:r w:rsidRPr="00A974A8">
        <w:rPr>
          <w:sz w:val="20"/>
          <w:szCs w:val="20"/>
        </w:rPr>
        <w:t>La prochaine étape consiste à identifier les plantes existantes et les éléments qui existent déjà dans votre cour et que vous souhaitez conserver. Regardez comment votre espace est organisé et remarquez les choses que vous aimez et que vous n'aimez pas. Dessinez votre cour et étiquetez le contenu comme “conserver” ou “supprimer”.</w:t>
      </w:r>
    </w:p>
    <w:p w14:paraId="218187CB" w14:textId="16DE3208" w:rsidR="00942268" w:rsidRPr="00942268" w:rsidRDefault="00942268" w:rsidP="005A6557">
      <w:pPr>
        <w:pStyle w:val="Titre3"/>
        <w:spacing w:line="259" w:lineRule="auto"/>
        <w:contextualSpacing/>
        <w:rPr>
          <w:lang w:val="fr-FR"/>
        </w:rPr>
      </w:pPr>
      <w:r w:rsidRPr="00942268">
        <w:rPr>
          <w:lang w:val="fr-FR"/>
        </w:rPr>
        <w:t xml:space="preserve">Étape </w:t>
      </w:r>
      <w:r>
        <w:rPr>
          <w:lang w:val="fr-FR"/>
        </w:rPr>
        <w:t>3</w:t>
      </w:r>
      <w:r w:rsidRPr="00942268">
        <w:rPr>
          <w:lang w:val="fr-FR"/>
        </w:rPr>
        <w:t xml:space="preserve"> : </w:t>
      </w:r>
      <w:r>
        <w:rPr>
          <w:lang w:val="fr-FR"/>
        </w:rPr>
        <w:t>E</w:t>
      </w:r>
      <w:r w:rsidRPr="00942268">
        <w:rPr>
          <w:lang w:val="fr-FR"/>
        </w:rPr>
        <w:t>squisser la cour de vos rêves</w:t>
      </w:r>
    </w:p>
    <w:p w14:paraId="35E30EAD" w14:textId="250DD33F" w:rsidR="00EC6E19" w:rsidRPr="00A974A8" w:rsidRDefault="00BA74A0" w:rsidP="005A6557">
      <w:pPr>
        <w:contextualSpacing/>
        <w:rPr>
          <w:sz w:val="20"/>
          <w:szCs w:val="20"/>
        </w:rPr>
      </w:pPr>
      <w:r w:rsidRPr="00A974A8">
        <w:rPr>
          <w:sz w:val="20"/>
          <w:szCs w:val="20"/>
        </w:rPr>
        <w:t>Maintenant, le plaisir commence ! Dessinez un croquis de l’aspect que vous souhaitez de votre nouvelle cour. N'oubliez pas de conserver les fonctionnalités de l'étape 2 dans votre nouveau plan, puis ajoutez de nouveaux éléments pour répondre aux besoins identifiés à l'étape 1.</w:t>
      </w:r>
    </w:p>
    <w:p w14:paraId="579A8C7B" w14:textId="2A88A714" w:rsidR="00BA0C3C" w:rsidRPr="00942268" w:rsidRDefault="00BA0C3C" w:rsidP="005A6557">
      <w:pPr>
        <w:pStyle w:val="Titre3"/>
        <w:spacing w:line="259" w:lineRule="auto"/>
        <w:contextualSpacing/>
        <w:rPr>
          <w:lang w:val="fr-FR"/>
        </w:rPr>
      </w:pPr>
      <w:r w:rsidRPr="00942268">
        <w:rPr>
          <w:lang w:val="fr-FR"/>
        </w:rPr>
        <w:t xml:space="preserve">Étape </w:t>
      </w:r>
      <w:r>
        <w:rPr>
          <w:lang w:val="fr-FR"/>
        </w:rPr>
        <w:t>4</w:t>
      </w:r>
      <w:r w:rsidRPr="00942268">
        <w:rPr>
          <w:lang w:val="fr-FR"/>
        </w:rPr>
        <w:t xml:space="preserve"> : </w:t>
      </w:r>
      <w:r>
        <w:rPr>
          <w:lang w:val="fr-FR"/>
        </w:rPr>
        <w:t>S</w:t>
      </w:r>
      <w:r w:rsidRPr="00BA0C3C">
        <w:rPr>
          <w:lang w:val="fr-FR"/>
        </w:rPr>
        <w:t>électionnez vos plantes</w:t>
      </w:r>
    </w:p>
    <w:p w14:paraId="3BCAF4AE" w14:textId="77777777" w:rsidR="005A6557" w:rsidRDefault="0033152F" w:rsidP="005A6557">
      <w:pPr>
        <w:contextualSpacing/>
        <w:rPr>
          <w:sz w:val="20"/>
          <w:szCs w:val="20"/>
        </w:rPr>
      </w:pPr>
      <w:r w:rsidRPr="00A974A8">
        <w:rPr>
          <w:sz w:val="20"/>
          <w:szCs w:val="20"/>
        </w:rPr>
        <w:t>C'est maintenant la dernière étape. Complétez votre croquis en choisissant les plantes et autres caractéristiques appropriées pour votre nouvelle cour. Sélectionnez des articles dont les caractéristiques correspondent non seulement à vos besoins, mais également à vos conditions, telles que la quantité de soleil, le type de sol et l'humidité disponible. Certaines plantes nécessitent une adaptation variétale importante aux conditions de sol et de climat, l’un des facteurs les plus importants est la résistance aux maladies et aux parasites.</w:t>
      </w:r>
    </w:p>
    <w:p w14:paraId="1B55C7A9" w14:textId="0939EFF3" w:rsidR="005A6557" w:rsidRDefault="005A6557" w:rsidP="005A6557">
      <w:pPr>
        <w:tabs>
          <w:tab w:val="left" w:pos="3765"/>
        </w:tabs>
        <w:rPr>
          <w:sz w:val="20"/>
          <w:szCs w:val="20"/>
        </w:rPr>
      </w:pPr>
      <w:r>
        <w:rPr>
          <w:sz w:val="20"/>
          <w:szCs w:val="20"/>
        </w:rPr>
        <w:tab/>
      </w:r>
    </w:p>
    <w:p w14:paraId="07FFD940" w14:textId="796DED6A" w:rsidR="005A6557" w:rsidRPr="005A6557" w:rsidRDefault="005A6557" w:rsidP="005A6557">
      <w:pPr>
        <w:tabs>
          <w:tab w:val="left" w:pos="3765"/>
        </w:tabs>
        <w:rPr>
          <w:sz w:val="20"/>
          <w:szCs w:val="20"/>
        </w:rPr>
        <w:sectPr w:rsidR="005A6557" w:rsidRPr="005A6557" w:rsidSect="00A0055E">
          <w:pgSz w:w="11906" w:h="16838"/>
          <w:pgMar w:top="1134" w:right="851" w:bottom="1134" w:left="851" w:header="709" w:footer="709" w:gutter="0"/>
          <w:cols w:space="708"/>
          <w:docGrid w:linePitch="360"/>
        </w:sectPr>
      </w:pPr>
      <w:r>
        <w:rPr>
          <w:sz w:val="20"/>
          <w:szCs w:val="20"/>
        </w:rPr>
        <w:tab/>
      </w:r>
    </w:p>
    <w:p w14:paraId="567D1FAF" w14:textId="21EED550" w:rsidR="008925EF" w:rsidRDefault="008925EF" w:rsidP="00B654A4">
      <w:pPr>
        <w:pStyle w:val="Titre2"/>
      </w:pPr>
      <w:bookmarkStart w:id="2" w:name="_Hlk93556644"/>
      <w:r>
        <w:lastRenderedPageBreak/>
        <w:t>Choisir un arbre</w:t>
      </w:r>
    </w:p>
    <w:bookmarkEnd w:id="2"/>
    <w:p w14:paraId="00CDAB2E" w14:textId="77777777" w:rsidR="00B654A4" w:rsidRDefault="00B654A4" w:rsidP="00B654A4">
      <w:pPr>
        <w:pStyle w:val="Paragraphedeliste"/>
        <w:numPr>
          <w:ilvl w:val="0"/>
          <w:numId w:val="14"/>
        </w:numPr>
        <w:rPr>
          <w:sz w:val="20"/>
          <w:szCs w:val="20"/>
          <w:lang w:val="fr-FR"/>
        </w:rPr>
        <w:sectPr w:rsidR="00B654A4" w:rsidSect="00A974A8">
          <w:pgSz w:w="11906" w:h="16838"/>
          <w:pgMar w:top="851" w:right="851" w:bottom="851" w:left="851" w:header="708" w:footer="708" w:gutter="0"/>
          <w:cols w:space="708"/>
          <w:docGrid w:linePitch="360"/>
        </w:sectPr>
      </w:pPr>
    </w:p>
    <w:p w14:paraId="68C5F5A6" w14:textId="24844166" w:rsidR="00BE2E4D" w:rsidRPr="00A974A8" w:rsidRDefault="00BE2E4D" w:rsidP="00B654A4">
      <w:pPr>
        <w:pStyle w:val="Paragraphedeliste"/>
        <w:numPr>
          <w:ilvl w:val="0"/>
          <w:numId w:val="14"/>
        </w:numPr>
        <w:rPr>
          <w:sz w:val="20"/>
          <w:szCs w:val="20"/>
          <w:lang w:val="fr-FR"/>
        </w:rPr>
      </w:pPr>
      <w:r w:rsidRPr="00A974A8">
        <w:rPr>
          <w:sz w:val="20"/>
          <w:szCs w:val="20"/>
          <w:lang w:val="fr-FR"/>
        </w:rPr>
        <w:t>La forme de l'arbre doit être équilibrée.</w:t>
      </w:r>
    </w:p>
    <w:p w14:paraId="0D6DC8DC" w14:textId="7CDAC285" w:rsidR="00BE2E4D" w:rsidRPr="00A974A8" w:rsidRDefault="00BE2E4D" w:rsidP="00B654A4">
      <w:pPr>
        <w:pStyle w:val="Paragraphedeliste"/>
        <w:numPr>
          <w:ilvl w:val="0"/>
          <w:numId w:val="14"/>
        </w:numPr>
        <w:rPr>
          <w:sz w:val="20"/>
          <w:szCs w:val="20"/>
          <w:lang w:val="fr-FR"/>
        </w:rPr>
      </w:pPr>
      <w:r w:rsidRPr="00A974A8">
        <w:rPr>
          <w:sz w:val="20"/>
          <w:szCs w:val="20"/>
          <w:lang w:val="fr-FR"/>
        </w:rPr>
        <w:t>L'arbre doit avoir un aspect globalement sain.</w:t>
      </w:r>
    </w:p>
    <w:p w14:paraId="47BF5472" w14:textId="11D29B8D" w:rsidR="00BE2E4D" w:rsidRPr="00A974A8" w:rsidRDefault="00BE2E4D" w:rsidP="00B654A4">
      <w:pPr>
        <w:pStyle w:val="Paragraphedeliste"/>
        <w:numPr>
          <w:ilvl w:val="0"/>
          <w:numId w:val="14"/>
        </w:numPr>
        <w:rPr>
          <w:sz w:val="20"/>
          <w:szCs w:val="20"/>
          <w:lang w:val="fr-FR"/>
        </w:rPr>
      </w:pPr>
      <w:r w:rsidRPr="00A974A8">
        <w:rPr>
          <w:sz w:val="20"/>
          <w:szCs w:val="20"/>
          <w:lang w:val="fr-FR"/>
        </w:rPr>
        <w:t>L'arbre doit avoir un seul tronc principal “central” solide.</w:t>
      </w:r>
    </w:p>
    <w:p w14:paraId="436D959C" w14:textId="2DEF4E83" w:rsidR="008925EF" w:rsidRPr="00A974A8" w:rsidRDefault="00B654A4" w:rsidP="00B654A4">
      <w:pPr>
        <w:pStyle w:val="Paragraphedeliste"/>
        <w:numPr>
          <w:ilvl w:val="0"/>
          <w:numId w:val="15"/>
        </w:numPr>
        <w:rPr>
          <w:sz w:val="20"/>
          <w:szCs w:val="20"/>
          <w:lang w:val="fr-FR"/>
        </w:rPr>
      </w:pPr>
      <w:r>
        <w:rPr>
          <w:sz w:val="20"/>
          <w:szCs w:val="20"/>
          <w:lang w:val="fr-FR"/>
        </w:rPr>
        <w:br w:type="column"/>
      </w:r>
      <w:r w:rsidR="00BE2E4D" w:rsidRPr="00A974A8">
        <w:rPr>
          <w:sz w:val="20"/>
          <w:szCs w:val="20"/>
          <w:lang w:val="fr-FR"/>
        </w:rPr>
        <w:t>La couronne et la motte doivent être proportionnelles à la taille de l'arbre.</w:t>
      </w:r>
    </w:p>
    <w:p w14:paraId="154DD16F" w14:textId="1A4A88D7" w:rsidR="00BE2E4D" w:rsidRPr="00A974A8" w:rsidRDefault="00BE2E4D" w:rsidP="00B654A4">
      <w:pPr>
        <w:pStyle w:val="Paragraphedeliste"/>
        <w:numPr>
          <w:ilvl w:val="0"/>
          <w:numId w:val="15"/>
        </w:numPr>
        <w:rPr>
          <w:sz w:val="20"/>
          <w:szCs w:val="20"/>
          <w:lang w:val="fr-FR"/>
        </w:rPr>
      </w:pPr>
      <w:bookmarkStart w:id="3" w:name="_Hlk93556714"/>
      <w:r w:rsidRPr="00A974A8">
        <w:rPr>
          <w:sz w:val="20"/>
          <w:szCs w:val="20"/>
          <w:lang w:val="fr-FR"/>
        </w:rPr>
        <w:t xml:space="preserve">Le coffre doit être exempt de dommages causés </w:t>
      </w:r>
      <w:bookmarkEnd w:id="3"/>
      <w:r w:rsidRPr="00A974A8">
        <w:rPr>
          <w:sz w:val="20"/>
          <w:szCs w:val="20"/>
          <w:lang w:val="fr-FR"/>
        </w:rPr>
        <w:t>par les insectes, tels que des trous de forage.</w:t>
      </w:r>
    </w:p>
    <w:p w14:paraId="65684EDD" w14:textId="29234083" w:rsidR="00BE2E4D" w:rsidRPr="00A974A8" w:rsidRDefault="00BE2E4D" w:rsidP="00B654A4">
      <w:pPr>
        <w:pStyle w:val="Paragraphedeliste"/>
        <w:numPr>
          <w:ilvl w:val="0"/>
          <w:numId w:val="15"/>
        </w:numPr>
        <w:rPr>
          <w:sz w:val="20"/>
          <w:szCs w:val="20"/>
          <w:lang w:val="fr-FR"/>
        </w:rPr>
      </w:pPr>
      <w:r w:rsidRPr="00A974A8">
        <w:rPr>
          <w:sz w:val="20"/>
          <w:szCs w:val="20"/>
          <w:lang w:val="fr-FR"/>
        </w:rPr>
        <w:t>Le tronc doit être droit et avoir une apparence saine.</w:t>
      </w:r>
    </w:p>
    <w:p w14:paraId="67D9E9E8" w14:textId="77777777" w:rsidR="00B654A4" w:rsidRDefault="00B654A4" w:rsidP="005A6557">
      <w:pPr>
        <w:contextualSpacing/>
        <w:rPr>
          <w:sz w:val="20"/>
          <w:szCs w:val="20"/>
          <w:lang w:val="fr-FR"/>
        </w:rPr>
        <w:sectPr w:rsidR="00B654A4" w:rsidSect="00052F74">
          <w:type w:val="continuous"/>
          <w:pgSz w:w="11906" w:h="16838"/>
          <w:pgMar w:top="851" w:right="851" w:bottom="851" w:left="851" w:header="708" w:footer="708" w:gutter="0"/>
          <w:cols w:num="2" w:space="170"/>
          <w:docGrid w:linePitch="360"/>
        </w:sectPr>
      </w:pPr>
    </w:p>
    <w:p w14:paraId="65809D4B" w14:textId="60CCE736" w:rsidR="0035583B" w:rsidRDefault="00B654A4" w:rsidP="00B654A4">
      <w:pPr>
        <w:pStyle w:val="Titre2"/>
      </w:pPr>
      <w:bookmarkStart w:id="4" w:name="_Hlk93557576"/>
      <w:r w:rsidRPr="00B654A4">
        <w:rPr>
          <w:sz w:val="28"/>
          <w:szCs w:val="36"/>
        </w:rPr>
        <w:t>Réalisation</w:t>
      </w:r>
      <w:r>
        <w:t xml:space="preserve"> de la cour</w:t>
      </w:r>
    </w:p>
    <w:bookmarkEnd w:id="4"/>
    <w:p w14:paraId="2FCEFD5A" w14:textId="0F192D6B" w:rsidR="00B654A4" w:rsidRPr="00A974A8" w:rsidRDefault="00B654A4" w:rsidP="005A6557">
      <w:pPr>
        <w:contextualSpacing/>
        <w:rPr>
          <w:sz w:val="20"/>
          <w:szCs w:val="20"/>
          <w:lang w:val="fr-FR"/>
        </w:rPr>
      </w:pPr>
      <w:r>
        <w:rPr>
          <w:noProof/>
          <w:sz w:val="20"/>
          <w:szCs w:val="20"/>
          <w:lang w:val="fr-FR"/>
        </w:rPr>
        <w:drawing>
          <wp:inline distT="0" distB="0" distL="0" distR="0" wp14:anchorId="53F01FFC" wp14:editId="745FC372">
            <wp:extent cx="5486400" cy="3200400"/>
            <wp:effectExtent l="0" t="0" r="0" b="190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6B7D284" w14:textId="13317A62" w:rsidR="008B452A" w:rsidRDefault="008B452A" w:rsidP="005A6557">
      <w:pPr>
        <w:contextualSpacing/>
        <w:rPr>
          <w:lang w:val="en-US"/>
        </w:rPr>
      </w:pPr>
    </w:p>
    <w:p w14:paraId="44D454F7" w14:textId="59B9E760" w:rsidR="005A6557" w:rsidRPr="005A6557" w:rsidRDefault="005A6557" w:rsidP="005A6557">
      <w:pPr>
        <w:tabs>
          <w:tab w:val="left" w:pos="2175"/>
        </w:tabs>
        <w:rPr>
          <w:lang w:val="en-US"/>
        </w:rPr>
      </w:pPr>
    </w:p>
    <w:sectPr w:rsidR="005A6557" w:rsidRPr="005A6557" w:rsidSect="00B654A4">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5C8D" w14:textId="77777777" w:rsidR="00DC2317" w:rsidRDefault="00DC2317" w:rsidP="00DC2317">
      <w:pPr>
        <w:spacing w:after="0" w:line="240" w:lineRule="auto"/>
      </w:pPr>
      <w:r>
        <w:separator/>
      </w:r>
    </w:p>
  </w:endnote>
  <w:endnote w:type="continuationSeparator" w:id="0">
    <w:p w14:paraId="06791670" w14:textId="77777777" w:rsidR="00DC2317" w:rsidRDefault="00DC2317" w:rsidP="00DC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C00A" w14:textId="77777777" w:rsidR="00DC2317" w:rsidRDefault="00DC2317" w:rsidP="00DC2317">
      <w:pPr>
        <w:spacing w:after="0" w:line="240" w:lineRule="auto"/>
      </w:pPr>
      <w:r>
        <w:separator/>
      </w:r>
    </w:p>
  </w:footnote>
  <w:footnote w:type="continuationSeparator" w:id="0">
    <w:p w14:paraId="3E2010A4" w14:textId="77777777" w:rsidR="00DC2317" w:rsidRDefault="00DC2317" w:rsidP="00DC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DD67A7"/>
    <w:multiLevelType w:val="hybridMultilevel"/>
    <w:tmpl w:val="7CB21C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0FF7D5D"/>
    <w:multiLevelType w:val="hybridMultilevel"/>
    <w:tmpl w:val="383A5B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905582"/>
    <w:multiLevelType w:val="hybridMultilevel"/>
    <w:tmpl w:val="6632F1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4252F8B"/>
    <w:multiLevelType w:val="hybridMultilevel"/>
    <w:tmpl w:val="DDD4B2A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F2111A1"/>
    <w:multiLevelType w:val="hybridMultilevel"/>
    <w:tmpl w:val="DDD4B2A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47"/>
    <w:rsid w:val="00001D71"/>
    <w:rsid w:val="00052F74"/>
    <w:rsid w:val="00105D60"/>
    <w:rsid w:val="00206719"/>
    <w:rsid w:val="002800F7"/>
    <w:rsid w:val="002912C1"/>
    <w:rsid w:val="002B1016"/>
    <w:rsid w:val="002D733D"/>
    <w:rsid w:val="002E2F80"/>
    <w:rsid w:val="0033152F"/>
    <w:rsid w:val="0035583B"/>
    <w:rsid w:val="004A1631"/>
    <w:rsid w:val="004F13C0"/>
    <w:rsid w:val="005A6557"/>
    <w:rsid w:val="005F0A55"/>
    <w:rsid w:val="00697144"/>
    <w:rsid w:val="00710308"/>
    <w:rsid w:val="008079F6"/>
    <w:rsid w:val="008925EF"/>
    <w:rsid w:val="008B452A"/>
    <w:rsid w:val="00942268"/>
    <w:rsid w:val="009D0632"/>
    <w:rsid w:val="00A0055E"/>
    <w:rsid w:val="00A974A8"/>
    <w:rsid w:val="00AC17E3"/>
    <w:rsid w:val="00B654A4"/>
    <w:rsid w:val="00B82C99"/>
    <w:rsid w:val="00BA0C3C"/>
    <w:rsid w:val="00BA74A0"/>
    <w:rsid w:val="00BE2E4D"/>
    <w:rsid w:val="00CC7C47"/>
    <w:rsid w:val="00CC7E36"/>
    <w:rsid w:val="00CD2FCB"/>
    <w:rsid w:val="00D41C7A"/>
    <w:rsid w:val="00DC2317"/>
    <w:rsid w:val="00EB0294"/>
    <w:rsid w:val="00EC6E19"/>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5D62"/>
  <w15:chartTrackingRefBased/>
  <w15:docId w15:val="{80C36CBA-B21A-437F-ABAC-A4A588D6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19"/>
  </w:style>
  <w:style w:type="paragraph" w:styleId="Titre1">
    <w:name w:val="heading 1"/>
    <w:basedOn w:val="Normal"/>
    <w:next w:val="Normal"/>
    <w:link w:val="Titre1Car"/>
    <w:uiPriority w:val="9"/>
    <w:qFormat/>
    <w:rsid w:val="00206719"/>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Titre2">
    <w:name w:val="heading 2"/>
    <w:basedOn w:val="Normal"/>
    <w:next w:val="Normal"/>
    <w:link w:val="Titre2Car"/>
    <w:uiPriority w:val="9"/>
    <w:unhideWhenUsed/>
    <w:qFormat/>
    <w:rsid w:val="00B654A4"/>
    <w:pPr>
      <w:keepNext/>
      <w:keepLines/>
      <w:pBdr>
        <w:top w:val="single" w:sz="4" w:space="1" w:color="4A66AC" w:themeColor="accent1"/>
      </w:pBdr>
      <w:spacing w:before="120" w:after="120" w:line="240" w:lineRule="auto"/>
      <w:outlineLvl w:val="1"/>
    </w:pPr>
    <w:rPr>
      <w:rFonts w:asciiTheme="majorHAnsi" w:eastAsiaTheme="majorEastAsia" w:hAnsiTheme="majorHAnsi" w:cstheme="majorBidi"/>
      <w:color w:val="374C80" w:themeColor="accent1" w:themeShade="BF"/>
      <w:sz w:val="32"/>
      <w:szCs w:val="32"/>
    </w:rPr>
  </w:style>
  <w:style w:type="paragraph" w:styleId="Titre3">
    <w:name w:val="heading 3"/>
    <w:basedOn w:val="Normal"/>
    <w:next w:val="Normal"/>
    <w:link w:val="Titre3Car"/>
    <w:uiPriority w:val="9"/>
    <w:unhideWhenUsed/>
    <w:qFormat/>
    <w:rsid w:val="00206719"/>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Titre4">
    <w:name w:val="heading 4"/>
    <w:basedOn w:val="Normal"/>
    <w:next w:val="Normal"/>
    <w:link w:val="Titre4Car"/>
    <w:uiPriority w:val="9"/>
    <w:semiHidden/>
    <w:unhideWhenUsed/>
    <w:qFormat/>
    <w:rsid w:val="00206719"/>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Titre5">
    <w:name w:val="heading 5"/>
    <w:basedOn w:val="Normal"/>
    <w:next w:val="Normal"/>
    <w:link w:val="Titre5Car"/>
    <w:uiPriority w:val="9"/>
    <w:semiHidden/>
    <w:unhideWhenUsed/>
    <w:qFormat/>
    <w:rsid w:val="0020671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Titre6">
    <w:name w:val="heading 6"/>
    <w:basedOn w:val="Normal"/>
    <w:next w:val="Normal"/>
    <w:link w:val="Titre6Car"/>
    <w:uiPriority w:val="9"/>
    <w:semiHidden/>
    <w:unhideWhenUsed/>
    <w:qFormat/>
    <w:rsid w:val="0020671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Titre7">
    <w:name w:val="heading 7"/>
    <w:basedOn w:val="Normal"/>
    <w:next w:val="Normal"/>
    <w:link w:val="Titre7Car"/>
    <w:uiPriority w:val="9"/>
    <w:semiHidden/>
    <w:unhideWhenUsed/>
    <w:qFormat/>
    <w:rsid w:val="0020671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Titre8">
    <w:name w:val="heading 8"/>
    <w:basedOn w:val="Normal"/>
    <w:next w:val="Normal"/>
    <w:link w:val="Titre8Car"/>
    <w:uiPriority w:val="9"/>
    <w:semiHidden/>
    <w:unhideWhenUsed/>
    <w:qFormat/>
    <w:rsid w:val="0020671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Titre9">
    <w:name w:val="heading 9"/>
    <w:basedOn w:val="Normal"/>
    <w:next w:val="Normal"/>
    <w:link w:val="Titre9Car"/>
    <w:uiPriority w:val="9"/>
    <w:semiHidden/>
    <w:unhideWhenUsed/>
    <w:qFormat/>
    <w:rsid w:val="0020671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06719"/>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reCar">
    <w:name w:val="Titre Car"/>
    <w:basedOn w:val="Policepardfaut"/>
    <w:link w:val="Titre"/>
    <w:uiPriority w:val="10"/>
    <w:rsid w:val="00206719"/>
    <w:rPr>
      <w:rFonts w:asciiTheme="majorHAnsi" w:eastAsiaTheme="majorEastAsia" w:hAnsiTheme="majorHAnsi" w:cstheme="majorBidi"/>
      <w:caps/>
      <w:color w:val="242852" w:themeColor="text2"/>
      <w:spacing w:val="-15"/>
      <w:sz w:val="72"/>
      <w:szCs w:val="72"/>
    </w:rPr>
  </w:style>
  <w:style w:type="character" w:customStyle="1" w:styleId="Titre1Car">
    <w:name w:val="Titre 1 Car"/>
    <w:basedOn w:val="Policepardfaut"/>
    <w:link w:val="Titre1"/>
    <w:uiPriority w:val="9"/>
    <w:rsid w:val="00206719"/>
    <w:rPr>
      <w:rFonts w:asciiTheme="majorHAnsi" w:eastAsiaTheme="majorEastAsia" w:hAnsiTheme="majorHAnsi" w:cstheme="majorBidi"/>
      <w:color w:val="253356" w:themeColor="accent1" w:themeShade="80"/>
      <w:sz w:val="36"/>
      <w:szCs w:val="36"/>
    </w:rPr>
  </w:style>
  <w:style w:type="character" w:customStyle="1" w:styleId="Titre2Car">
    <w:name w:val="Titre 2 Car"/>
    <w:basedOn w:val="Policepardfaut"/>
    <w:link w:val="Titre2"/>
    <w:uiPriority w:val="9"/>
    <w:rsid w:val="00B654A4"/>
    <w:rPr>
      <w:rFonts w:asciiTheme="majorHAnsi" w:eastAsiaTheme="majorEastAsia" w:hAnsiTheme="majorHAnsi" w:cstheme="majorBidi"/>
      <w:color w:val="374C80" w:themeColor="accent1" w:themeShade="BF"/>
      <w:sz w:val="32"/>
      <w:szCs w:val="32"/>
    </w:rPr>
  </w:style>
  <w:style w:type="character" w:customStyle="1" w:styleId="Titre3Car">
    <w:name w:val="Titre 3 Car"/>
    <w:basedOn w:val="Policepardfaut"/>
    <w:link w:val="Titre3"/>
    <w:uiPriority w:val="9"/>
    <w:rsid w:val="00206719"/>
    <w:rPr>
      <w:rFonts w:asciiTheme="majorHAnsi" w:eastAsiaTheme="majorEastAsia" w:hAnsiTheme="majorHAnsi" w:cstheme="majorBidi"/>
      <w:color w:val="374C80" w:themeColor="accent1" w:themeShade="BF"/>
      <w:sz w:val="28"/>
      <w:szCs w:val="28"/>
    </w:rPr>
  </w:style>
  <w:style w:type="character" w:customStyle="1" w:styleId="Titre4Car">
    <w:name w:val="Titre 4 Car"/>
    <w:basedOn w:val="Policepardfaut"/>
    <w:link w:val="Titre4"/>
    <w:uiPriority w:val="9"/>
    <w:semiHidden/>
    <w:rsid w:val="00206719"/>
    <w:rPr>
      <w:rFonts w:asciiTheme="majorHAnsi" w:eastAsiaTheme="majorEastAsia" w:hAnsiTheme="majorHAnsi" w:cstheme="majorBidi"/>
      <w:color w:val="374C80" w:themeColor="accent1" w:themeShade="BF"/>
      <w:sz w:val="24"/>
      <w:szCs w:val="24"/>
    </w:rPr>
  </w:style>
  <w:style w:type="character" w:customStyle="1" w:styleId="Titre5Car">
    <w:name w:val="Titre 5 Car"/>
    <w:basedOn w:val="Policepardfaut"/>
    <w:link w:val="Titre5"/>
    <w:uiPriority w:val="9"/>
    <w:semiHidden/>
    <w:rsid w:val="00206719"/>
    <w:rPr>
      <w:rFonts w:asciiTheme="majorHAnsi" w:eastAsiaTheme="majorEastAsia" w:hAnsiTheme="majorHAnsi" w:cstheme="majorBidi"/>
      <w:caps/>
      <w:color w:val="374C80" w:themeColor="accent1" w:themeShade="BF"/>
    </w:rPr>
  </w:style>
  <w:style w:type="character" w:customStyle="1" w:styleId="Titre6Car">
    <w:name w:val="Titre 6 Car"/>
    <w:basedOn w:val="Policepardfaut"/>
    <w:link w:val="Titre6"/>
    <w:uiPriority w:val="9"/>
    <w:semiHidden/>
    <w:rsid w:val="00206719"/>
    <w:rPr>
      <w:rFonts w:asciiTheme="majorHAnsi" w:eastAsiaTheme="majorEastAsia" w:hAnsiTheme="majorHAnsi" w:cstheme="majorBidi"/>
      <w:i/>
      <w:iCs/>
      <w:caps/>
      <w:color w:val="253356" w:themeColor="accent1" w:themeShade="80"/>
    </w:rPr>
  </w:style>
  <w:style w:type="character" w:customStyle="1" w:styleId="Titre7Car">
    <w:name w:val="Titre 7 Car"/>
    <w:basedOn w:val="Policepardfaut"/>
    <w:link w:val="Titre7"/>
    <w:uiPriority w:val="9"/>
    <w:semiHidden/>
    <w:rsid w:val="00206719"/>
    <w:rPr>
      <w:rFonts w:asciiTheme="majorHAnsi" w:eastAsiaTheme="majorEastAsia" w:hAnsiTheme="majorHAnsi" w:cstheme="majorBidi"/>
      <w:b/>
      <w:bCs/>
      <w:color w:val="253356" w:themeColor="accent1" w:themeShade="80"/>
    </w:rPr>
  </w:style>
  <w:style w:type="character" w:customStyle="1" w:styleId="Titre8Car">
    <w:name w:val="Titre 8 Car"/>
    <w:basedOn w:val="Policepardfaut"/>
    <w:link w:val="Titre8"/>
    <w:uiPriority w:val="9"/>
    <w:semiHidden/>
    <w:rsid w:val="00206719"/>
    <w:rPr>
      <w:rFonts w:asciiTheme="majorHAnsi" w:eastAsiaTheme="majorEastAsia" w:hAnsiTheme="majorHAnsi" w:cstheme="majorBidi"/>
      <w:b/>
      <w:bCs/>
      <w:i/>
      <w:iCs/>
      <w:color w:val="253356" w:themeColor="accent1" w:themeShade="80"/>
    </w:rPr>
  </w:style>
  <w:style w:type="character" w:customStyle="1" w:styleId="Titre9Car">
    <w:name w:val="Titre 9 Car"/>
    <w:basedOn w:val="Policepardfaut"/>
    <w:link w:val="Titre9"/>
    <w:uiPriority w:val="9"/>
    <w:semiHidden/>
    <w:rsid w:val="00206719"/>
    <w:rPr>
      <w:rFonts w:asciiTheme="majorHAnsi" w:eastAsiaTheme="majorEastAsia" w:hAnsiTheme="majorHAnsi" w:cstheme="majorBidi"/>
      <w:i/>
      <w:iCs/>
      <w:color w:val="253356" w:themeColor="accent1" w:themeShade="80"/>
    </w:rPr>
  </w:style>
  <w:style w:type="paragraph" w:styleId="Lgende">
    <w:name w:val="caption"/>
    <w:basedOn w:val="Normal"/>
    <w:next w:val="Normal"/>
    <w:uiPriority w:val="35"/>
    <w:semiHidden/>
    <w:unhideWhenUsed/>
    <w:qFormat/>
    <w:rsid w:val="00206719"/>
    <w:pPr>
      <w:spacing w:line="240" w:lineRule="auto"/>
    </w:pPr>
    <w:rPr>
      <w:b/>
      <w:bCs/>
      <w:smallCaps/>
      <w:color w:val="242852" w:themeColor="text2"/>
    </w:rPr>
  </w:style>
  <w:style w:type="paragraph" w:styleId="Sous-titre">
    <w:name w:val="Subtitle"/>
    <w:basedOn w:val="Normal"/>
    <w:next w:val="Normal"/>
    <w:link w:val="Sous-titreCar"/>
    <w:uiPriority w:val="11"/>
    <w:qFormat/>
    <w:rsid w:val="00206719"/>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ous-titreCar">
    <w:name w:val="Sous-titre Car"/>
    <w:basedOn w:val="Policepardfaut"/>
    <w:link w:val="Sous-titre"/>
    <w:uiPriority w:val="11"/>
    <w:rsid w:val="00206719"/>
    <w:rPr>
      <w:rFonts w:asciiTheme="majorHAnsi" w:eastAsiaTheme="majorEastAsia" w:hAnsiTheme="majorHAnsi" w:cstheme="majorBidi"/>
      <w:color w:val="4A66AC" w:themeColor="accent1"/>
      <w:sz w:val="28"/>
      <w:szCs w:val="28"/>
    </w:rPr>
  </w:style>
  <w:style w:type="character" w:styleId="lev">
    <w:name w:val="Strong"/>
    <w:basedOn w:val="Policepardfaut"/>
    <w:uiPriority w:val="22"/>
    <w:qFormat/>
    <w:rsid w:val="00206719"/>
    <w:rPr>
      <w:b/>
      <w:bCs/>
    </w:rPr>
  </w:style>
  <w:style w:type="character" w:styleId="Accentuation">
    <w:name w:val="Emphasis"/>
    <w:basedOn w:val="Policepardfaut"/>
    <w:uiPriority w:val="20"/>
    <w:qFormat/>
    <w:rsid w:val="00206719"/>
    <w:rPr>
      <w:i/>
      <w:iCs/>
    </w:rPr>
  </w:style>
  <w:style w:type="paragraph" w:styleId="Sansinterligne">
    <w:name w:val="No Spacing"/>
    <w:uiPriority w:val="1"/>
    <w:qFormat/>
    <w:rsid w:val="00206719"/>
    <w:pPr>
      <w:spacing w:after="0" w:line="240" w:lineRule="auto"/>
    </w:pPr>
  </w:style>
  <w:style w:type="paragraph" w:styleId="Citation">
    <w:name w:val="Quote"/>
    <w:basedOn w:val="Normal"/>
    <w:next w:val="Normal"/>
    <w:link w:val="CitationCar"/>
    <w:uiPriority w:val="29"/>
    <w:qFormat/>
    <w:rsid w:val="00206719"/>
    <w:pPr>
      <w:spacing w:before="120" w:after="120"/>
      <w:ind w:left="720"/>
    </w:pPr>
    <w:rPr>
      <w:color w:val="242852" w:themeColor="text2"/>
      <w:sz w:val="24"/>
      <w:szCs w:val="24"/>
    </w:rPr>
  </w:style>
  <w:style w:type="character" w:customStyle="1" w:styleId="CitationCar">
    <w:name w:val="Citation Car"/>
    <w:basedOn w:val="Policepardfaut"/>
    <w:link w:val="Citation"/>
    <w:uiPriority w:val="29"/>
    <w:rsid w:val="00206719"/>
    <w:rPr>
      <w:color w:val="242852" w:themeColor="text2"/>
      <w:sz w:val="24"/>
      <w:szCs w:val="24"/>
    </w:rPr>
  </w:style>
  <w:style w:type="paragraph" w:styleId="Citationintense">
    <w:name w:val="Intense Quote"/>
    <w:basedOn w:val="Normal"/>
    <w:next w:val="Normal"/>
    <w:link w:val="CitationintenseCar"/>
    <w:uiPriority w:val="30"/>
    <w:qFormat/>
    <w:rsid w:val="00206719"/>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CitationintenseCar">
    <w:name w:val="Citation intense Car"/>
    <w:basedOn w:val="Policepardfaut"/>
    <w:link w:val="Citationintense"/>
    <w:uiPriority w:val="30"/>
    <w:rsid w:val="00206719"/>
    <w:rPr>
      <w:rFonts w:asciiTheme="majorHAnsi" w:eastAsiaTheme="majorEastAsia" w:hAnsiTheme="majorHAnsi" w:cstheme="majorBidi"/>
      <w:color w:val="242852" w:themeColor="text2"/>
      <w:spacing w:val="-6"/>
      <w:sz w:val="32"/>
      <w:szCs w:val="32"/>
    </w:rPr>
  </w:style>
  <w:style w:type="character" w:styleId="Accentuationlgre">
    <w:name w:val="Subtle Emphasis"/>
    <w:basedOn w:val="Policepardfaut"/>
    <w:uiPriority w:val="19"/>
    <w:qFormat/>
    <w:rsid w:val="00206719"/>
    <w:rPr>
      <w:i/>
      <w:iCs/>
      <w:color w:val="595959" w:themeColor="text1" w:themeTint="A6"/>
    </w:rPr>
  </w:style>
  <w:style w:type="character" w:styleId="Accentuationintense">
    <w:name w:val="Intense Emphasis"/>
    <w:basedOn w:val="Policepardfaut"/>
    <w:uiPriority w:val="21"/>
    <w:qFormat/>
    <w:rsid w:val="00206719"/>
    <w:rPr>
      <w:b/>
      <w:bCs/>
      <w:i/>
      <w:iCs/>
    </w:rPr>
  </w:style>
  <w:style w:type="character" w:styleId="Rfrencelgre">
    <w:name w:val="Subtle Reference"/>
    <w:basedOn w:val="Policepardfaut"/>
    <w:uiPriority w:val="31"/>
    <w:qFormat/>
    <w:rsid w:val="00206719"/>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206719"/>
    <w:rPr>
      <w:b/>
      <w:bCs/>
      <w:smallCaps/>
      <w:color w:val="242852" w:themeColor="text2"/>
      <w:u w:val="single"/>
    </w:rPr>
  </w:style>
  <w:style w:type="character" w:styleId="Titredulivre">
    <w:name w:val="Book Title"/>
    <w:basedOn w:val="Policepardfaut"/>
    <w:uiPriority w:val="33"/>
    <w:qFormat/>
    <w:rsid w:val="00206719"/>
    <w:rPr>
      <w:b/>
      <w:bCs/>
      <w:smallCaps/>
      <w:spacing w:val="10"/>
    </w:rPr>
  </w:style>
  <w:style w:type="paragraph" w:styleId="En-ttedetabledesmatires">
    <w:name w:val="TOC Heading"/>
    <w:basedOn w:val="Titre1"/>
    <w:next w:val="Normal"/>
    <w:uiPriority w:val="39"/>
    <w:semiHidden/>
    <w:unhideWhenUsed/>
    <w:qFormat/>
    <w:rsid w:val="00206719"/>
    <w:pPr>
      <w:outlineLvl w:val="9"/>
    </w:pPr>
  </w:style>
  <w:style w:type="paragraph" w:customStyle="1" w:styleId="Style1">
    <w:name w:val="Style1"/>
    <w:basedOn w:val="Titre1"/>
    <w:link w:val="Style1Car"/>
    <w:rsid w:val="00A974A8"/>
    <w:pPr>
      <w:pBdr>
        <w:top w:val="single" w:sz="4" w:space="1" w:color="4A66AC" w:themeColor="accent1"/>
      </w:pBdr>
    </w:pPr>
    <w:rPr>
      <w:sz w:val="28"/>
      <w:lang w:val="fr-FR"/>
    </w:rPr>
  </w:style>
  <w:style w:type="paragraph" w:styleId="PrformatHTML">
    <w:name w:val="HTML Preformatted"/>
    <w:basedOn w:val="Normal"/>
    <w:link w:val="PrformatHTMLCar"/>
    <w:uiPriority w:val="99"/>
    <w:semiHidden/>
    <w:unhideWhenUsed/>
    <w:rsid w:val="00D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TN"/>
    </w:rPr>
  </w:style>
  <w:style w:type="character" w:customStyle="1" w:styleId="Style1Car">
    <w:name w:val="Style1 Car"/>
    <w:basedOn w:val="Titre1Car"/>
    <w:link w:val="Style1"/>
    <w:rsid w:val="00A974A8"/>
    <w:rPr>
      <w:rFonts w:asciiTheme="majorHAnsi" w:eastAsiaTheme="majorEastAsia" w:hAnsiTheme="majorHAnsi" w:cstheme="majorBidi"/>
      <w:color w:val="374C80" w:themeColor="accent1" w:themeShade="BF"/>
      <w:sz w:val="28"/>
      <w:szCs w:val="36"/>
      <w:lang w:val="fr-FR"/>
    </w:rPr>
  </w:style>
  <w:style w:type="character" w:customStyle="1" w:styleId="PrformatHTMLCar">
    <w:name w:val="Préformaté HTML Car"/>
    <w:basedOn w:val="Policepardfaut"/>
    <w:link w:val="PrformatHTML"/>
    <w:uiPriority w:val="99"/>
    <w:semiHidden/>
    <w:rsid w:val="00DC2317"/>
    <w:rPr>
      <w:rFonts w:ascii="Courier New" w:eastAsia="Times New Roman" w:hAnsi="Courier New" w:cs="Courier New"/>
      <w:sz w:val="20"/>
      <w:szCs w:val="20"/>
      <w:lang w:eastAsia="fr-TN"/>
    </w:rPr>
  </w:style>
  <w:style w:type="paragraph" w:styleId="Notedefin">
    <w:name w:val="endnote text"/>
    <w:basedOn w:val="Normal"/>
    <w:link w:val="NotedefinCar"/>
    <w:uiPriority w:val="99"/>
    <w:semiHidden/>
    <w:unhideWhenUsed/>
    <w:rsid w:val="00DC2317"/>
    <w:pPr>
      <w:spacing w:after="0" w:line="240" w:lineRule="auto"/>
    </w:pPr>
    <w:rPr>
      <w:sz w:val="20"/>
      <w:szCs w:val="20"/>
    </w:rPr>
  </w:style>
  <w:style w:type="character" w:customStyle="1" w:styleId="NotedefinCar">
    <w:name w:val="Note de fin Car"/>
    <w:basedOn w:val="Policepardfaut"/>
    <w:link w:val="Notedefin"/>
    <w:uiPriority w:val="99"/>
    <w:semiHidden/>
    <w:rsid w:val="00DC2317"/>
    <w:rPr>
      <w:sz w:val="20"/>
      <w:szCs w:val="20"/>
    </w:rPr>
  </w:style>
  <w:style w:type="character" w:styleId="Appeldenotedefin">
    <w:name w:val="endnote reference"/>
    <w:basedOn w:val="Policepardfaut"/>
    <w:uiPriority w:val="99"/>
    <w:semiHidden/>
    <w:unhideWhenUsed/>
    <w:rsid w:val="00DC2317"/>
    <w:rPr>
      <w:vertAlign w:val="superscript"/>
    </w:rPr>
  </w:style>
  <w:style w:type="paragraph" w:styleId="Notedebasdepage">
    <w:name w:val="footnote text"/>
    <w:basedOn w:val="Normal"/>
    <w:link w:val="NotedebasdepageCar"/>
    <w:uiPriority w:val="99"/>
    <w:semiHidden/>
    <w:unhideWhenUsed/>
    <w:rsid w:val="002800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00F7"/>
    <w:rPr>
      <w:sz w:val="20"/>
      <w:szCs w:val="20"/>
    </w:rPr>
  </w:style>
  <w:style w:type="character" w:styleId="Appelnotedebasdep">
    <w:name w:val="footnote reference"/>
    <w:basedOn w:val="Policepardfaut"/>
    <w:uiPriority w:val="99"/>
    <w:semiHidden/>
    <w:unhideWhenUsed/>
    <w:rsid w:val="002800F7"/>
    <w:rPr>
      <w:vertAlign w:val="superscript"/>
    </w:rPr>
  </w:style>
  <w:style w:type="paragraph" w:styleId="Paragraphedeliste">
    <w:name w:val="List Paragraph"/>
    <w:basedOn w:val="Normal"/>
    <w:uiPriority w:val="34"/>
    <w:qFormat/>
    <w:rsid w:val="008B452A"/>
    <w:pPr>
      <w:ind w:left="720"/>
      <w:contextualSpacing/>
    </w:pPr>
  </w:style>
  <w:style w:type="table" w:styleId="Grilledutableau">
    <w:name w:val="Table Grid"/>
    <w:basedOn w:val="TableauNormal"/>
    <w:uiPriority w:val="39"/>
    <w:rsid w:val="008B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05D60"/>
    <w:pPr>
      <w:tabs>
        <w:tab w:val="center" w:pos="4536"/>
        <w:tab w:val="right" w:pos="9072"/>
      </w:tabs>
      <w:spacing w:after="0" w:line="240" w:lineRule="auto"/>
    </w:pPr>
  </w:style>
  <w:style w:type="character" w:customStyle="1" w:styleId="En-tteCar">
    <w:name w:val="En-tête Car"/>
    <w:basedOn w:val="Policepardfaut"/>
    <w:link w:val="En-tte"/>
    <w:uiPriority w:val="99"/>
    <w:rsid w:val="00105D60"/>
  </w:style>
  <w:style w:type="paragraph" w:styleId="Pieddepage">
    <w:name w:val="footer"/>
    <w:basedOn w:val="Normal"/>
    <w:link w:val="PieddepageCar"/>
    <w:uiPriority w:val="99"/>
    <w:unhideWhenUsed/>
    <w:rsid w:val="00105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7262">
      <w:bodyDiv w:val="1"/>
      <w:marLeft w:val="0"/>
      <w:marRight w:val="0"/>
      <w:marTop w:val="0"/>
      <w:marBottom w:val="0"/>
      <w:divBdr>
        <w:top w:val="none" w:sz="0" w:space="0" w:color="auto"/>
        <w:left w:val="none" w:sz="0" w:space="0" w:color="auto"/>
        <w:bottom w:val="none" w:sz="0" w:space="0" w:color="auto"/>
        <w:right w:val="none" w:sz="0" w:space="0" w:color="auto"/>
      </w:divBdr>
    </w:div>
    <w:div w:id="1314874334">
      <w:bodyDiv w:val="1"/>
      <w:marLeft w:val="0"/>
      <w:marRight w:val="0"/>
      <w:marTop w:val="0"/>
      <w:marBottom w:val="0"/>
      <w:divBdr>
        <w:top w:val="none" w:sz="0" w:space="0" w:color="auto"/>
        <w:left w:val="none" w:sz="0" w:space="0" w:color="auto"/>
        <w:bottom w:val="none" w:sz="0" w:space="0" w:color="auto"/>
        <w:right w:val="none" w:sz="0" w:space="0" w:color="auto"/>
      </w:divBdr>
    </w:div>
    <w:div w:id="1349218810">
      <w:bodyDiv w:val="1"/>
      <w:marLeft w:val="0"/>
      <w:marRight w:val="0"/>
      <w:marTop w:val="0"/>
      <w:marBottom w:val="0"/>
      <w:divBdr>
        <w:top w:val="none" w:sz="0" w:space="0" w:color="auto"/>
        <w:left w:val="none" w:sz="0" w:space="0" w:color="auto"/>
        <w:bottom w:val="none" w:sz="0" w:space="0" w:color="auto"/>
        <w:right w:val="none" w:sz="0" w:space="0" w:color="auto"/>
      </w:divBdr>
      <w:divsChild>
        <w:div w:id="14451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236497-D9E8-4781-B645-16838C7830D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fr-TN"/>
        </a:p>
      </dgm:t>
    </dgm:pt>
    <dgm:pt modelId="{CA9621B2-688F-4E20-AF91-06D577D28C58}">
      <dgm:prSet phldrT="[Texte]"/>
      <dgm:spPr/>
      <dgm:t>
        <a:bodyPr/>
        <a:lstStyle/>
        <a:p>
          <a:r>
            <a:rPr lang="en-GB"/>
            <a:t>Faire l'inventaire</a:t>
          </a:r>
          <a:endParaRPr lang="fr-TN"/>
        </a:p>
      </dgm:t>
    </dgm:pt>
    <dgm:pt modelId="{23877913-205D-4BE6-917F-D627E345B3D4}" type="parTrans" cxnId="{8D07ECD6-4085-44BD-846D-F1371EA11AC9}">
      <dgm:prSet/>
      <dgm:spPr/>
      <dgm:t>
        <a:bodyPr/>
        <a:lstStyle/>
        <a:p>
          <a:endParaRPr lang="fr-TN"/>
        </a:p>
      </dgm:t>
    </dgm:pt>
    <dgm:pt modelId="{218E17EF-C863-48B7-B3AA-71AC2250DF14}" type="sibTrans" cxnId="{8D07ECD6-4085-44BD-846D-F1371EA11AC9}">
      <dgm:prSet/>
      <dgm:spPr/>
      <dgm:t>
        <a:bodyPr/>
        <a:lstStyle/>
        <a:p>
          <a:endParaRPr lang="fr-TN"/>
        </a:p>
      </dgm:t>
    </dgm:pt>
    <dgm:pt modelId="{AD1C6DDE-2050-41D2-800D-ADD374D10E0F}">
      <dgm:prSet phldrT="[Texte]"/>
      <dgm:spPr/>
      <dgm:t>
        <a:bodyPr/>
        <a:lstStyle/>
        <a:p>
          <a:r>
            <a:rPr lang="en-GB"/>
            <a:t>Esquisser la cour</a:t>
          </a:r>
          <a:endParaRPr lang="fr-TN"/>
        </a:p>
      </dgm:t>
    </dgm:pt>
    <dgm:pt modelId="{7F180D83-0A07-44C3-B1FD-30CDD9A055DB}" type="parTrans" cxnId="{3D73705F-DB25-4A50-91D5-5E9C5DADC958}">
      <dgm:prSet/>
      <dgm:spPr/>
      <dgm:t>
        <a:bodyPr/>
        <a:lstStyle/>
        <a:p>
          <a:endParaRPr lang="fr-TN"/>
        </a:p>
      </dgm:t>
    </dgm:pt>
    <dgm:pt modelId="{8E9EE215-F292-4068-8EE6-8EA7292FBCDC}" type="sibTrans" cxnId="{3D73705F-DB25-4A50-91D5-5E9C5DADC958}">
      <dgm:prSet/>
      <dgm:spPr/>
      <dgm:t>
        <a:bodyPr/>
        <a:lstStyle/>
        <a:p>
          <a:endParaRPr lang="fr-TN"/>
        </a:p>
      </dgm:t>
    </dgm:pt>
    <dgm:pt modelId="{D16ADB63-1720-4926-A718-F9150DB9A281}">
      <dgm:prSet phldrT="[Texte]"/>
      <dgm:spPr/>
      <dgm:t>
        <a:bodyPr/>
        <a:lstStyle/>
        <a:p>
          <a:r>
            <a:rPr lang="en-GB"/>
            <a:t>Sélectionnez les plantes</a:t>
          </a:r>
          <a:endParaRPr lang="fr-TN"/>
        </a:p>
      </dgm:t>
    </dgm:pt>
    <dgm:pt modelId="{3C236B8E-F4BD-482A-8BEC-3DB9C484A189}" type="parTrans" cxnId="{044062C0-F1DF-4FBF-9F1E-8C8DDC67E97E}">
      <dgm:prSet/>
      <dgm:spPr/>
      <dgm:t>
        <a:bodyPr/>
        <a:lstStyle/>
        <a:p>
          <a:endParaRPr lang="fr-TN"/>
        </a:p>
      </dgm:t>
    </dgm:pt>
    <dgm:pt modelId="{7149B31C-FE45-4EBD-BE58-E015356A9993}" type="sibTrans" cxnId="{044062C0-F1DF-4FBF-9F1E-8C8DDC67E97E}">
      <dgm:prSet/>
      <dgm:spPr/>
      <dgm:t>
        <a:bodyPr/>
        <a:lstStyle/>
        <a:p>
          <a:endParaRPr lang="fr-TN"/>
        </a:p>
      </dgm:t>
    </dgm:pt>
    <dgm:pt modelId="{B28B3234-FAD9-49E5-AB5D-89A7FACD8810}">
      <dgm:prSet/>
      <dgm:spPr/>
      <dgm:t>
        <a:bodyPr/>
        <a:lstStyle/>
        <a:p>
          <a:r>
            <a:rPr lang="en-GB"/>
            <a:t>Déterminez les besoins</a:t>
          </a:r>
          <a:endParaRPr lang="fr-TN"/>
        </a:p>
      </dgm:t>
    </dgm:pt>
    <dgm:pt modelId="{28A5E77E-48E6-466E-868A-1B5E50C18728}" type="parTrans" cxnId="{8CC4CB4C-D732-4C0D-A0C2-B0B696C20010}">
      <dgm:prSet/>
      <dgm:spPr/>
      <dgm:t>
        <a:bodyPr/>
        <a:lstStyle/>
        <a:p>
          <a:endParaRPr lang="fr-TN"/>
        </a:p>
      </dgm:t>
    </dgm:pt>
    <dgm:pt modelId="{7F0FC5CC-2EE8-44EA-AE16-DA8B9B04D5F9}" type="sibTrans" cxnId="{8CC4CB4C-D732-4C0D-A0C2-B0B696C20010}">
      <dgm:prSet/>
      <dgm:spPr/>
      <dgm:t>
        <a:bodyPr/>
        <a:lstStyle/>
        <a:p>
          <a:endParaRPr lang="fr-TN"/>
        </a:p>
      </dgm:t>
    </dgm:pt>
    <dgm:pt modelId="{CE28198B-1CE2-49F3-8492-51CA853AA8EC}" type="pres">
      <dgm:prSet presAssocID="{70236497-D9E8-4781-B645-16838C7830D5}" presName="Name0" presStyleCnt="0">
        <dgm:presLayoutVars>
          <dgm:dir/>
          <dgm:resizeHandles val="exact"/>
        </dgm:presLayoutVars>
      </dgm:prSet>
      <dgm:spPr/>
    </dgm:pt>
    <dgm:pt modelId="{81602A24-651F-4764-A581-6262C0E96263}" type="pres">
      <dgm:prSet presAssocID="{B28B3234-FAD9-49E5-AB5D-89A7FACD8810}" presName="node" presStyleLbl="node1" presStyleIdx="0" presStyleCnt="4">
        <dgm:presLayoutVars>
          <dgm:bulletEnabled val="1"/>
        </dgm:presLayoutVars>
      </dgm:prSet>
      <dgm:spPr/>
    </dgm:pt>
    <dgm:pt modelId="{62037934-CDE3-4191-880D-A44E1A6B291A}" type="pres">
      <dgm:prSet presAssocID="{7F0FC5CC-2EE8-44EA-AE16-DA8B9B04D5F9}" presName="sibTrans" presStyleLbl="sibTrans1D1" presStyleIdx="0" presStyleCnt="3"/>
      <dgm:spPr/>
    </dgm:pt>
    <dgm:pt modelId="{3058F9F0-E009-4AC1-BFD9-07DA0B258AB1}" type="pres">
      <dgm:prSet presAssocID="{7F0FC5CC-2EE8-44EA-AE16-DA8B9B04D5F9}" presName="connectorText" presStyleLbl="sibTrans1D1" presStyleIdx="0" presStyleCnt="3"/>
      <dgm:spPr/>
    </dgm:pt>
    <dgm:pt modelId="{9095D0E7-AB82-42FC-AF90-BDA5E0C13BE2}" type="pres">
      <dgm:prSet presAssocID="{CA9621B2-688F-4E20-AF91-06D577D28C58}" presName="node" presStyleLbl="node1" presStyleIdx="1" presStyleCnt="4">
        <dgm:presLayoutVars>
          <dgm:bulletEnabled val="1"/>
        </dgm:presLayoutVars>
      </dgm:prSet>
      <dgm:spPr/>
    </dgm:pt>
    <dgm:pt modelId="{1503E359-2CD6-4F11-B1E5-0CFC419D8A55}" type="pres">
      <dgm:prSet presAssocID="{218E17EF-C863-48B7-B3AA-71AC2250DF14}" presName="sibTrans" presStyleLbl="sibTrans1D1" presStyleIdx="1" presStyleCnt="3"/>
      <dgm:spPr/>
    </dgm:pt>
    <dgm:pt modelId="{BD495AF0-8A10-4083-AC5A-7A5824F7E548}" type="pres">
      <dgm:prSet presAssocID="{218E17EF-C863-48B7-B3AA-71AC2250DF14}" presName="connectorText" presStyleLbl="sibTrans1D1" presStyleIdx="1" presStyleCnt="3"/>
      <dgm:spPr/>
    </dgm:pt>
    <dgm:pt modelId="{58BF2C26-A2E0-46F6-AFC6-D10F60BAA34E}" type="pres">
      <dgm:prSet presAssocID="{AD1C6DDE-2050-41D2-800D-ADD374D10E0F}" presName="node" presStyleLbl="node1" presStyleIdx="2" presStyleCnt="4">
        <dgm:presLayoutVars>
          <dgm:bulletEnabled val="1"/>
        </dgm:presLayoutVars>
      </dgm:prSet>
      <dgm:spPr/>
    </dgm:pt>
    <dgm:pt modelId="{51C2E43E-DD25-4A0B-9BDE-16E04F229829}" type="pres">
      <dgm:prSet presAssocID="{8E9EE215-F292-4068-8EE6-8EA7292FBCDC}" presName="sibTrans" presStyleLbl="sibTrans1D1" presStyleIdx="2" presStyleCnt="3"/>
      <dgm:spPr/>
    </dgm:pt>
    <dgm:pt modelId="{7BF92570-B78B-4008-B150-26535A7140E4}" type="pres">
      <dgm:prSet presAssocID="{8E9EE215-F292-4068-8EE6-8EA7292FBCDC}" presName="connectorText" presStyleLbl="sibTrans1D1" presStyleIdx="2" presStyleCnt="3"/>
      <dgm:spPr/>
    </dgm:pt>
    <dgm:pt modelId="{78377A10-E3CC-4BE4-98D7-0832A6E49101}" type="pres">
      <dgm:prSet presAssocID="{D16ADB63-1720-4926-A718-F9150DB9A281}" presName="node" presStyleLbl="node1" presStyleIdx="3" presStyleCnt="4">
        <dgm:presLayoutVars>
          <dgm:bulletEnabled val="1"/>
        </dgm:presLayoutVars>
      </dgm:prSet>
      <dgm:spPr/>
    </dgm:pt>
  </dgm:ptLst>
  <dgm:cxnLst>
    <dgm:cxn modelId="{AD0A6606-FF46-4A71-B62C-48EF47B4759C}" type="presOf" srcId="{D16ADB63-1720-4926-A718-F9150DB9A281}" destId="{78377A10-E3CC-4BE4-98D7-0832A6E49101}" srcOrd="0" destOrd="0" presId="urn:microsoft.com/office/officeart/2005/8/layout/bProcess3"/>
    <dgm:cxn modelId="{2DB3AC2B-959D-434B-96A0-D8F04DC87860}" type="presOf" srcId="{218E17EF-C863-48B7-B3AA-71AC2250DF14}" destId="{1503E359-2CD6-4F11-B1E5-0CFC419D8A55}" srcOrd="0" destOrd="0" presId="urn:microsoft.com/office/officeart/2005/8/layout/bProcess3"/>
    <dgm:cxn modelId="{D5060D34-AAE7-4C9A-85BD-8EE406E20B38}" type="presOf" srcId="{7F0FC5CC-2EE8-44EA-AE16-DA8B9B04D5F9}" destId="{62037934-CDE3-4191-880D-A44E1A6B291A}" srcOrd="0" destOrd="0" presId="urn:microsoft.com/office/officeart/2005/8/layout/bProcess3"/>
    <dgm:cxn modelId="{3D73705F-DB25-4A50-91D5-5E9C5DADC958}" srcId="{70236497-D9E8-4781-B645-16838C7830D5}" destId="{AD1C6DDE-2050-41D2-800D-ADD374D10E0F}" srcOrd="2" destOrd="0" parTransId="{7F180D83-0A07-44C3-B1FD-30CDD9A055DB}" sibTransId="{8E9EE215-F292-4068-8EE6-8EA7292FBCDC}"/>
    <dgm:cxn modelId="{DF074C61-FCEC-46C4-83DF-26477D0ED7BA}" type="presOf" srcId="{AD1C6DDE-2050-41D2-800D-ADD374D10E0F}" destId="{58BF2C26-A2E0-46F6-AFC6-D10F60BAA34E}" srcOrd="0" destOrd="0" presId="urn:microsoft.com/office/officeart/2005/8/layout/bProcess3"/>
    <dgm:cxn modelId="{DC9D7563-28A9-4465-8897-55C9006C6435}" type="presOf" srcId="{70236497-D9E8-4781-B645-16838C7830D5}" destId="{CE28198B-1CE2-49F3-8492-51CA853AA8EC}" srcOrd="0" destOrd="0" presId="urn:microsoft.com/office/officeart/2005/8/layout/bProcess3"/>
    <dgm:cxn modelId="{2765DC46-AE82-4434-9F48-B35A210F91E6}" type="presOf" srcId="{8E9EE215-F292-4068-8EE6-8EA7292FBCDC}" destId="{7BF92570-B78B-4008-B150-26535A7140E4}" srcOrd="1" destOrd="0" presId="urn:microsoft.com/office/officeart/2005/8/layout/bProcess3"/>
    <dgm:cxn modelId="{8CC4CB4C-D732-4C0D-A0C2-B0B696C20010}" srcId="{70236497-D9E8-4781-B645-16838C7830D5}" destId="{B28B3234-FAD9-49E5-AB5D-89A7FACD8810}" srcOrd="0" destOrd="0" parTransId="{28A5E77E-48E6-466E-868A-1B5E50C18728}" sibTransId="{7F0FC5CC-2EE8-44EA-AE16-DA8B9B04D5F9}"/>
    <dgm:cxn modelId="{A0EB887D-F505-40B3-98AA-8F980E2B85C7}" type="presOf" srcId="{8E9EE215-F292-4068-8EE6-8EA7292FBCDC}" destId="{51C2E43E-DD25-4A0B-9BDE-16E04F229829}" srcOrd="0" destOrd="0" presId="urn:microsoft.com/office/officeart/2005/8/layout/bProcess3"/>
    <dgm:cxn modelId="{2EE0A5AE-6CED-4183-A797-25E0C3DF0F0C}" type="presOf" srcId="{7F0FC5CC-2EE8-44EA-AE16-DA8B9B04D5F9}" destId="{3058F9F0-E009-4AC1-BFD9-07DA0B258AB1}" srcOrd="1" destOrd="0" presId="urn:microsoft.com/office/officeart/2005/8/layout/bProcess3"/>
    <dgm:cxn modelId="{044062C0-F1DF-4FBF-9F1E-8C8DDC67E97E}" srcId="{70236497-D9E8-4781-B645-16838C7830D5}" destId="{D16ADB63-1720-4926-A718-F9150DB9A281}" srcOrd="3" destOrd="0" parTransId="{3C236B8E-F4BD-482A-8BEC-3DB9C484A189}" sibTransId="{7149B31C-FE45-4EBD-BE58-E015356A9993}"/>
    <dgm:cxn modelId="{6F1D33C2-7128-4EAA-AD72-F2033D525A9D}" type="presOf" srcId="{B28B3234-FAD9-49E5-AB5D-89A7FACD8810}" destId="{81602A24-651F-4764-A581-6262C0E96263}" srcOrd="0" destOrd="0" presId="urn:microsoft.com/office/officeart/2005/8/layout/bProcess3"/>
    <dgm:cxn modelId="{FF0587D5-FB1B-40FB-900A-2DB4379D8CDF}" type="presOf" srcId="{218E17EF-C863-48B7-B3AA-71AC2250DF14}" destId="{BD495AF0-8A10-4083-AC5A-7A5824F7E548}" srcOrd="1" destOrd="0" presId="urn:microsoft.com/office/officeart/2005/8/layout/bProcess3"/>
    <dgm:cxn modelId="{8D07ECD6-4085-44BD-846D-F1371EA11AC9}" srcId="{70236497-D9E8-4781-B645-16838C7830D5}" destId="{CA9621B2-688F-4E20-AF91-06D577D28C58}" srcOrd="1" destOrd="0" parTransId="{23877913-205D-4BE6-917F-D627E345B3D4}" sibTransId="{218E17EF-C863-48B7-B3AA-71AC2250DF14}"/>
    <dgm:cxn modelId="{DA68FCF5-EBDE-4CC7-92C7-AAEC91AA0C11}" type="presOf" srcId="{CA9621B2-688F-4E20-AF91-06D577D28C58}" destId="{9095D0E7-AB82-42FC-AF90-BDA5E0C13BE2}" srcOrd="0" destOrd="0" presId="urn:microsoft.com/office/officeart/2005/8/layout/bProcess3"/>
    <dgm:cxn modelId="{D57E83EB-86F6-473A-B4CE-EAA0297178EA}" type="presParOf" srcId="{CE28198B-1CE2-49F3-8492-51CA853AA8EC}" destId="{81602A24-651F-4764-A581-6262C0E96263}" srcOrd="0" destOrd="0" presId="urn:microsoft.com/office/officeart/2005/8/layout/bProcess3"/>
    <dgm:cxn modelId="{73692C4D-9CDA-4D5A-9BB4-FB878B8E4050}" type="presParOf" srcId="{CE28198B-1CE2-49F3-8492-51CA853AA8EC}" destId="{62037934-CDE3-4191-880D-A44E1A6B291A}" srcOrd="1" destOrd="0" presId="urn:microsoft.com/office/officeart/2005/8/layout/bProcess3"/>
    <dgm:cxn modelId="{E07C629F-93FF-41C3-8521-0E4EFBAB4C19}" type="presParOf" srcId="{62037934-CDE3-4191-880D-A44E1A6B291A}" destId="{3058F9F0-E009-4AC1-BFD9-07DA0B258AB1}" srcOrd="0" destOrd="0" presId="urn:microsoft.com/office/officeart/2005/8/layout/bProcess3"/>
    <dgm:cxn modelId="{1D209C9C-B788-443D-B8AE-E2528547D3FD}" type="presParOf" srcId="{CE28198B-1CE2-49F3-8492-51CA853AA8EC}" destId="{9095D0E7-AB82-42FC-AF90-BDA5E0C13BE2}" srcOrd="2" destOrd="0" presId="urn:microsoft.com/office/officeart/2005/8/layout/bProcess3"/>
    <dgm:cxn modelId="{8B7E550B-5F53-4E45-AE6F-9445F47D6E34}" type="presParOf" srcId="{CE28198B-1CE2-49F3-8492-51CA853AA8EC}" destId="{1503E359-2CD6-4F11-B1E5-0CFC419D8A55}" srcOrd="3" destOrd="0" presId="urn:microsoft.com/office/officeart/2005/8/layout/bProcess3"/>
    <dgm:cxn modelId="{4CF29129-8421-44E7-A312-044235CA4AFC}" type="presParOf" srcId="{1503E359-2CD6-4F11-B1E5-0CFC419D8A55}" destId="{BD495AF0-8A10-4083-AC5A-7A5824F7E548}" srcOrd="0" destOrd="0" presId="urn:microsoft.com/office/officeart/2005/8/layout/bProcess3"/>
    <dgm:cxn modelId="{02DD30D6-FEC1-4740-BFCF-ED98EC76A44F}" type="presParOf" srcId="{CE28198B-1CE2-49F3-8492-51CA853AA8EC}" destId="{58BF2C26-A2E0-46F6-AFC6-D10F60BAA34E}" srcOrd="4" destOrd="0" presId="urn:microsoft.com/office/officeart/2005/8/layout/bProcess3"/>
    <dgm:cxn modelId="{5B601D9C-2458-42C0-BE72-A344464DA81D}" type="presParOf" srcId="{CE28198B-1CE2-49F3-8492-51CA853AA8EC}" destId="{51C2E43E-DD25-4A0B-9BDE-16E04F229829}" srcOrd="5" destOrd="0" presId="urn:microsoft.com/office/officeart/2005/8/layout/bProcess3"/>
    <dgm:cxn modelId="{92C0BEDC-066D-4B0A-BF18-064C2969D985}" type="presParOf" srcId="{51C2E43E-DD25-4A0B-9BDE-16E04F229829}" destId="{7BF92570-B78B-4008-B150-26535A7140E4}" srcOrd="0" destOrd="0" presId="urn:microsoft.com/office/officeart/2005/8/layout/bProcess3"/>
    <dgm:cxn modelId="{9F62AC7A-5BA0-49FF-94A3-E1C20465C63D}" type="presParOf" srcId="{CE28198B-1CE2-49F3-8492-51CA853AA8EC}" destId="{78377A10-E3CC-4BE4-98D7-0832A6E49101}" srcOrd="6"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037934-CDE3-4191-880D-A44E1A6B291A}">
      <dsp:nvSpPr>
        <dsp:cNvPr id="0" name=""/>
        <dsp:cNvSpPr/>
      </dsp:nvSpPr>
      <dsp:spPr>
        <a:xfrm>
          <a:off x="2484158" y="626172"/>
          <a:ext cx="483883" cy="91440"/>
        </a:xfrm>
        <a:custGeom>
          <a:avLst/>
          <a:gdLst/>
          <a:ahLst/>
          <a:cxnLst/>
          <a:rect l="0" t="0" r="0" b="0"/>
          <a:pathLst>
            <a:path>
              <a:moveTo>
                <a:pt x="0" y="45720"/>
              </a:moveTo>
              <a:lnTo>
                <a:pt x="48388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2713237" y="669319"/>
        <a:ext cx="25724" cy="5144"/>
      </dsp:txXfrm>
    </dsp:sp>
    <dsp:sp modelId="{81602A24-651F-4764-A581-6262C0E96263}">
      <dsp:nvSpPr>
        <dsp:cNvPr id="0" name=""/>
        <dsp:cNvSpPr/>
      </dsp:nvSpPr>
      <dsp:spPr>
        <a:xfrm>
          <a:off x="249071" y="825"/>
          <a:ext cx="2236886" cy="1342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GB" sz="2800" kern="1200"/>
            <a:t>Déterminez les besoins</a:t>
          </a:r>
          <a:endParaRPr lang="fr-TN" sz="2800" kern="1200"/>
        </a:p>
      </dsp:txBody>
      <dsp:txXfrm>
        <a:off x="249071" y="825"/>
        <a:ext cx="2236886" cy="1342132"/>
      </dsp:txXfrm>
    </dsp:sp>
    <dsp:sp modelId="{1503E359-2CD6-4F11-B1E5-0CFC419D8A55}">
      <dsp:nvSpPr>
        <dsp:cNvPr id="0" name=""/>
        <dsp:cNvSpPr/>
      </dsp:nvSpPr>
      <dsp:spPr>
        <a:xfrm>
          <a:off x="1367514" y="1341158"/>
          <a:ext cx="2751370" cy="483883"/>
        </a:xfrm>
        <a:custGeom>
          <a:avLst/>
          <a:gdLst/>
          <a:ahLst/>
          <a:cxnLst/>
          <a:rect l="0" t="0" r="0" b="0"/>
          <a:pathLst>
            <a:path>
              <a:moveTo>
                <a:pt x="2751370" y="0"/>
              </a:moveTo>
              <a:lnTo>
                <a:pt x="2751370" y="259041"/>
              </a:lnTo>
              <a:lnTo>
                <a:pt x="0" y="259041"/>
              </a:lnTo>
              <a:lnTo>
                <a:pt x="0" y="483883"/>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2673223" y="1580527"/>
        <a:ext cx="139952" cy="5144"/>
      </dsp:txXfrm>
    </dsp:sp>
    <dsp:sp modelId="{9095D0E7-AB82-42FC-AF90-BDA5E0C13BE2}">
      <dsp:nvSpPr>
        <dsp:cNvPr id="0" name=""/>
        <dsp:cNvSpPr/>
      </dsp:nvSpPr>
      <dsp:spPr>
        <a:xfrm>
          <a:off x="3000441" y="825"/>
          <a:ext cx="2236886" cy="1342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GB" sz="2800" kern="1200"/>
            <a:t>Faire l'inventaire</a:t>
          </a:r>
          <a:endParaRPr lang="fr-TN" sz="2800" kern="1200"/>
        </a:p>
      </dsp:txBody>
      <dsp:txXfrm>
        <a:off x="3000441" y="825"/>
        <a:ext cx="2236886" cy="1342132"/>
      </dsp:txXfrm>
    </dsp:sp>
    <dsp:sp modelId="{51C2E43E-DD25-4A0B-9BDE-16E04F229829}">
      <dsp:nvSpPr>
        <dsp:cNvPr id="0" name=""/>
        <dsp:cNvSpPr/>
      </dsp:nvSpPr>
      <dsp:spPr>
        <a:xfrm>
          <a:off x="2484158" y="2482787"/>
          <a:ext cx="483883" cy="91440"/>
        </a:xfrm>
        <a:custGeom>
          <a:avLst/>
          <a:gdLst/>
          <a:ahLst/>
          <a:cxnLst/>
          <a:rect l="0" t="0" r="0" b="0"/>
          <a:pathLst>
            <a:path>
              <a:moveTo>
                <a:pt x="0" y="45720"/>
              </a:moveTo>
              <a:lnTo>
                <a:pt x="48388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TN" sz="500" kern="1200"/>
        </a:p>
      </dsp:txBody>
      <dsp:txXfrm>
        <a:off x="2713237" y="2525935"/>
        <a:ext cx="25724" cy="5144"/>
      </dsp:txXfrm>
    </dsp:sp>
    <dsp:sp modelId="{58BF2C26-A2E0-46F6-AFC6-D10F60BAA34E}">
      <dsp:nvSpPr>
        <dsp:cNvPr id="0" name=""/>
        <dsp:cNvSpPr/>
      </dsp:nvSpPr>
      <dsp:spPr>
        <a:xfrm>
          <a:off x="249071" y="1857441"/>
          <a:ext cx="2236886" cy="1342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GB" sz="2800" kern="1200"/>
            <a:t>Esquisser la cour</a:t>
          </a:r>
          <a:endParaRPr lang="fr-TN" sz="2800" kern="1200"/>
        </a:p>
      </dsp:txBody>
      <dsp:txXfrm>
        <a:off x="249071" y="1857441"/>
        <a:ext cx="2236886" cy="1342132"/>
      </dsp:txXfrm>
    </dsp:sp>
    <dsp:sp modelId="{78377A10-E3CC-4BE4-98D7-0832A6E49101}">
      <dsp:nvSpPr>
        <dsp:cNvPr id="0" name=""/>
        <dsp:cNvSpPr/>
      </dsp:nvSpPr>
      <dsp:spPr>
        <a:xfrm>
          <a:off x="3000441" y="1857441"/>
          <a:ext cx="2236886" cy="1342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marL="0" lvl="0" indent="0" algn="ctr" defTabSz="1244600">
            <a:lnSpc>
              <a:spcPct val="90000"/>
            </a:lnSpc>
            <a:spcBef>
              <a:spcPct val="0"/>
            </a:spcBef>
            <a:spcAft>
              <a:spcPct val="35000"/>
            </a:spcAft>
            <a:buNone/>
          </a:pPr>
          <a:r>
            <a:rPr lang="en-GB" sz="2800" kern="1200"/>
            <a:t>Sélectionnez les plantes</a:t>
          </a:r>
          <a:endParaRPr lang="fr-TN" sz="2800" kern="1200"/>
        </a:p>
      </dsp:txBody>
      <dsp:txXfrm>
        <a:off x="3000441" y="1857441"/>
        <a:ext cx="2236886" cy="134213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C843-A89B-4C33-9BC5-B7FE443C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328</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Aménagement d'intérieur</dc:title>
  <dc:subject/>
  <dc:creator>Oussama</dc:creator>
  <cp:keywords/>
  <dc:description/>
  <cp:lastModifiedBy>Oussama</cp:lastModifiedBy>
  <cp:revision>37</cp:revision>
  <dcterms:created xsi:type="dcterms:W3CDTF">2021-03-04T16:23:00Z</dcterms:created>
  <dcterms:modified xsi:type="dcterms:W3CDTF">2022-02-01T12:55:00Z</dcterms:modified>
</cp:coreProperties>
</file>