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51DE6" w14:textId="77777777" w:rsidR="00BE4583" w:rsidRPr="0027777D" w:rsidRDefault="0033751C" w:rsidP="00B166B6">
      <w:pPr>
        <w:pStyle w:val="ITA-Logo"/>
      </w:pPr>
      <w:bookmarkStart w:id="0" w:name="_GoBack"/>
      <w:bookmarkEnd w:id="0"/>
      <w:r>
        <w:rPr>
          <w:noProof/>
          <w:lang w:eastAsia="en-US"/>
        </w:rPr>
        <w:drawing>
          <wp:anchor distT="0" distB="0" distL="114300" distR="114300" simplePos="0" relativeHeight="251658240" behindDoc="1" locked="1" layoutInCell="1" allowOverlap="0" wp14:anchorId="7D972F57" wp14:editId="2C001FD8">
            <wp:simplePos x="0" y="0"/>
            <wp:positionH relativeFrom="column">
              <wp:align>left</wp:align>
            </wp:positionH>
            <wp:positionV relativeFrom="margin">
              <wp:align>top</wp:align>
            </wp:positionV>
            <wp:extent cx="2744858" cy="210312"/>
            <wp:effectExtent l="0" t="0" r="0" b="0"/>
            <wp:wrapTight wrapText="bothSides">
              <wp:wrapPolygon edited="0">
                <wp:start x="0" y="0"/>
                <wp:lineTo x="0" y="19577"/>
                <wp:lineTo x="21440" y="19577"/>
                <wp:lineTo x="2144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T Academy logo-hz_msblu_cmy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4858" cy="210312"/>
                    </a:xfrm>
                    <a:prstGeom prst="rect">
                      <a:avLst/>
                    </a:prstGeom>
                  </pic:spPr>
                </pic:pic>
              </a:graphicData>
            </a:graphic>
            <wp14:sizeRelV relativeFrom="margin">
              <wp14:pctHeight>0</wp14:pctHeight>
            </wp14:sizeRelV>
          </wp:anchor>
        </w:drawing>
      </w:r>
    </w:p>
    <w:p w14:paraId="5618E0B0" w14:textId="7F9D90DC" w:rsidR="00C464AA" w:rsidRDefault="00FE02F8" w:rsidP="00C464AA">
      <w:pPr>
        <w:pStyle w:val="Title"/>
      </w:pPr>
      <w:r>
        <w:t xml:space="preserve">Projet étudiant concernant le </w:t>
      </w:r>
      <w:r>
        <w:rPr>
          <w:rStyle w:val="ITA-ModuleTitle"/>
        </w:rPr>
        <w:t>Module </w:t>
      </w:r>
      <w:proofErr w:type="gramStart"/>
      <w:r>
        <w:rPr>
          <w:rStyle w:val="ITA-ModuleTitle"/>
        </w:rPr>
        <w:t>11 :</w:t>
      </w:r>
      <w:proofErr w:type="gramEnd"/>
      <w:r>
        <w:rPr>
          <w:rStyle w:val="ITA-ModuleTitle"/>
        </w:rPr>
        <w:t xml:space="preserve"> Création et gestion des</w:t>
      </w:r>
      <w:r w:rsidR="00E77958">
        <w:rPr>
          <w:rStyle w:val="ITA-ModuleTitle"/>
        </w:rPr>
        <w:t> </w:t>
      </w:r>
      <w:r>
        <w:rPr>
          <w:rStyle w:val="ITA-ModuleTitle"/>
        </w:rPr>
        <w:t>graphiques</w:t>
      </w:r>
    </w:p>
    <w:p w14:paraId="13709B81" w14:textId="41F71351" w:rsidR="00C464AA" w:rsidRDefault="00FE02F8" w:rsidP="00C464AA">
      <w:pPr>
        <w:pStyle w:val="Subtitle"/>
      </w:pPr>
      <w:r>
        <w:t>Supports étudiant pour le cours 70148 : Microsoft Excel 2013 Essentials</w:t>
      </w:r>
      <w:r>
        <w:br/>
        <w:t>Contenu analogue à celui de l'examen 77-420 Microsoft Office Specialist (MOS) : Microsoft Excel 2013</w:t>
      </w:r>
    </w:p>
    <w:p w14:paraId="63312FD0" w14:textId="5A7D2E43" w:rsidR="0003219D" w:rsidRPr="0003219D" w:rsidRDefault="00012C1B" w:rsidP="0003219D">
      <w:pPr>
        <w:pStyle w:val="TOCHeading"/>
      </w:pPr>
      <w:r>
        <w:t>Créer et modifier un graphique</w:t>
      </w:r>
    </w:p>
    <w:p w14:paraId="5828691C" w14:textId="26CD88BC" w:rsidR="00B17477" w:rsidRPr="00B17477" w:rsidRDefault="00B17477" w:rsidP="00FE02F8">
      <w:pPr>
        <w:rPr>
          <w:rStyle w:val="SubtleReference"/>
        </w:rPr>
      </w:pPr>
      <w:r>
        <w:rPr>
          <w:rStyle w:val="SubtleReference"/>
        </w:rPr>
        <w:t>Votre formateur peut vous avoir fourni des informations supplémentaires concernant les besoins de ce projet.</w:t>
      </w:r>
    </w:p>
    <w:p w14:paraId="4DB6E828" w14:textId="77777777" w:rsidR="00012C1B" w:rsidRDefault="00012C1B" w:rsidP="00012C1B">
      <w:bookmarkStart w:id="1" w:name="_Module_x_Quiz"/>
      <w:bookmarkStart w:id="2" w:name="_Quiz"/>
      <w:bookmarkEnd w:id="1"/>
      <w:bookmarkEnd w:id="2"/>
      <w:r>
        <w:t>Ce projet vous permet de mettre en pratique ce que vous avez appris au cours des leçons suivantes :</w:t>
      </w:r>
    </w:p>
    <w:p w14:paraId="7CF53473" w14:textId="77777777" w:rsidR="00012C1B" w:rsidRPr="00B7375D" w:rsidRDefault="00012C1B" w:rsidP="00012C1B">
      <w:pPr>
        <w:pStyle w:val="ListParagraph"/>
        <w:numPr>
          <w:ilvl w:val="0"/>
          <w:numId w:val="1"/>
        </w:numPr>
      </w:pPr>
      <w:r>
        <w:t>Leçon 33 : Création de graphiques</w:t>
      </w:r>
    </w:p>
    <w:p w14:paraId="65EA0B86" w14:textId="77777777" w:rsidR="00012C1B" w:rsidRDefault="00012C1B" w:rsidP="00012C1B">
      <w:pPr>
        <w:pStyle w:val="ListParagraph"/>
        <w:numPr>
          <w:ilvl w:val="0"/>
          <w:numId w:val="1"/>
        </w:numPr>
      </w:pPr>
      <w:r>
        <w:t>Leçon 34 : Mise en forme des graphiques</w:t>
      </w:r>
    </w:p>
    <w:p w14:paraId="5EC8F529" w14:textId="77777777" w:rsidR="00012C1B" w:rsidRDefault="00012C1B" w:rsidP="00012C1B">
      <w:pPr>
        <w:pStyle w:val="ListParagraph"/>
        <w:numPr>
          <w:ilvl w:val="0"/>
          <w:numId w:val="1"/>
        </w:numPr>
      </w:pPr>
      <w:r>
        <w:t>Leçon 35 : Modification des données d'un graphique</w:t>
      </w:r>
    </w:p>
    <w:p w14:paraId="5E720BCC" w14:textId="77777777" w:rsidR="00012C1B" w:rsidRDefault="00012C1B" w:rsidP="00012C1B">
      <w:r>
        <w:t>Dans ce projet, nous verrons comment créer et styliser des graphiques, comment modifier les propriétés d'un graphique, et comment changer de type de graphique.</w:t>
      </w:r>
    </w:p>
    <w:p w14:paraId="583B6C25" w14:textId="77777777" w:rsidR="00012C1B" w:rsidRPr="00916604" w:rsidRDefault="00012C1B" w:rsidP="00012C1B">
      <w:r>
        <w:t>Cet exercice nécessite l'utilisation du fichier de mise en pratique suivant :</w:t>
      </w:r>
    </w:p>
    <w:p w14:paraId="7AB0BBE0" w14:textId="77777777" w:rsidR="00012C1B" w:rsidRPr="008110E6" w:rsidRDefault="00012C1B" w:rsidP="00012C1B">
      <w:pPr>
        <w:pStyle w:val="ListParagraph"/>
        <w:numPr>
          <w:ilvl w:val="0"/>
          <w:numId w:val="4"/>
        </w:numPr>
      </w:pPr>
      <w:r>
        <w:t>ITA-70148-11-Practice.xlsx</w:t>
      </w:r>
    </w:p>
    <w:p w14:paraId="69248AEA" w14:textId="77777777" w:rsidR="00012C1B" w:rsidRPr="00916604" w:rsidRDefault="00012C1B" w:rsidP="00012C1B">
      <w:r>
        <w:t>Procédez aux étapes suivantes :</w:t>
      </w:r>
    </w:p>
    <w:p w14:paraId="39F22DAB" w14:textId="77777777" w:rsidR="00012C1B" w:rsidRPr="00916604" w:rsidRDefault="00012C1B" w:rsidP="006170A5">
      <w:pPr>
        <w:pStyle w:val="ListParagraph"/>
        <w:numPr>
          <w:ilvl w:val="0"/>
          <w:numId w:val="2"/>
        </w:numPr>
        <w:spacing w:after="80"/>
      </w:pPr>
      <w:r>
        <w:t xml:space="preserve">Ouvrez la feuille de calcul </w:t>
      </w:r>
      <w:r>
        <w:rPr>
          <w:rStyle w:val="Strong"/>
        </w:rPr>
        <w:t>ITA-70148-11-Practice</w:t>
      </w:r>
      <w:r>
        <w:t>. Ce document comprend une feuille de calcul nommée « 2013 », qui contient des données relatives aux ventes.</w:t>
      </w:r>
    </w:p>
    <w:p w14:paraId="1ACEB9DD" w14:textId="77777777" w:rsidR="00012C1B" w:rsidRDefault="00012C1B" w:rsidP="006170A5">
      <w:pPr>
        <w:pStyle w:val="ListParagraph"/>
        <w:numPr>
          <w:ilvl w:val="0"/>
          <w:numId w:val="2"/>
        </w:numPr>
        <w:spacing w:after="80"/>
      </w:pPr>
      <w:r>
        <w:t>Sélectionnez la plage A2:F2, puis affichez les types de graphiques recommandés.</w:t>
      </w:r>
    </w:p>
    <w:p w14:paraId="07BD045E" w14:textId="77777777" w:rsidR="00012C1B" w:rsidRDefault="00012C1B" w:rsidP="006170A5">
      <w:pPr>
        <w:pStyle w:val="ListParagraph"/>
        <w:numPr>
          <w:ilvl w:val="0"/>
          <w:numId w:val="2"/>
        </w:numPr>
        <w:spacing w:after="80"/>
      </w:pPr>
      <w:r>
        <w:t>Sélectionnez le type de graphique de votre choix parmi ceux recommandés, à l'exception du graphique en courbes.</w:t>
      </w:r>
    </w:p>
    <w:p w14:paraId="795D3CA6" w14:textId="77777777" w:rsidR="00012C1B" w:rsidRDefault="00012C1B" w:rsidP="006170A5">
      <w:pPr>
        <w:pStyle w:val="ListParagraph"/>
        <w:numPr>
          <w:ilvl w:val="0"/>
          <w:numId w:val="2"/>
        </w:numPr>
        <w:spacing w:after="80"/>
      </w:pPr>
      <w:r>
        <w:t>Appliquez le style de votre choix au graphique. Essayez les différents styles afin de trouver celui qui convient le mieux aux données.</w:t>
      </w:r>
    </w:p>
    <w:p w14:paraId="08EC967B" w14:textId="77777777" w:rsidR="00012C1B" w:rsidRDefault="00012C1B" w:rsidP="006170A5">
      <w:pPr>
        <w:pStyle w:val="ListParagraph"/>
        <w:numPr>
          <w:ilvl w:val="0"/>
          <w:numId w:val="2"/>
        </w:numPr>
        <w:spacing w:after="80"/>
      </w:pPr>
      <w:r>
        <w:t>Remplacez le graphique par un graphique en courbes.</w:t>
      </w:r>
    </w:p>
    <w:p w14:paraId="7755AEFE" w14:textId="77777777" w:rsidR="00012C1B" w:rsidRDefault="00012C1B" w:rsidP="006170A5">
      <w:pPr>
        <w:pStyle w:val="ListParagraph"/>
        <w:numPr>
          <w:ilvl w:val="0"/>
          <w:numId w:val="2"/>
        </w:numPr>
        <w:spacing w:after="80"/>
      </w:pPr>
      <w:r>
        <w:t>Ajoutez l'intégralité des données de ventes du tableau au graphique en courbes.</w:t>
      </w:r>
    </w:p>
    <w:p w14:paraId="2D273CF6" w14:textId="77777777" w:rsidR="00012C1B" w:rsidRDefault="00012C1B" w:rsidP="006170A5">
      <w:pPr>
        <w:pStyle w:val="ListParagraph"/>
        <w:numPr>
          <w:ilvl w:val="0"/>
          <w:numId w:val="2"/>
        </w:numPr>
        <w:spacing w:after="80"/>
      </w:pPr>
      <w:r>
        <w:t>Ajoutez une légende permettant d'identifier chaque société dans le graphique.</w:t>
      </w:r>
    </w:p>
    <w:p w14:paraId="555A786A" w14:textId="77777777" w:rsidR="00012C1B" w:rsidRDefault="00012C1B" w:rsidP="006170A5">
      <w:pPr>
        <w:pStyle w:val="ListParagraph"/>
        <w:numPr>
          <w:ilvl w:val="0"/>
          <w:numId w:val="2"/>
        </w:numPr>
        <w:spacing w:after="80"/>
      </w:pPr>
      <w:r>
        <w:t>Remplacez le graphique par un graphique à barres empilées en trois dimensions qui affiche les données trimestrielles de chaque société dans une couleur différente.</w:t>
      </w:r>
    </w:p>
    <w:p w14:paraId="51404E49" w14:textId="59C8C486" w:rsidR="00096F99" w:rsidRDefault="00012C1B" w:rsidP="00C02F11">
      <w:pPr>
        <w:pStyle w:val="ListParagraph"/>
        <w:numPr>
          <w:ilvl w:val="0"/>
          <w:numId w:val="2"/>
        </w:numPr>
      </w:pPr>
      <w:r>
        <w:t xml:space="preserve">Enregistrez le classeur modifié sous le nom </w:t>
      </w:r>
      <w:r>
        <w:rPr>
          <w:rStyle w:val="Strong"/>
        </w:rPr>
        <w:t>My-11-Practice.xlsx</w:t>
      </w:r>
      <w:r>
        <w:t>, puis fermez-le.</w:t>
      </w:r>
    </w:p>
    <w:sectPr w:rsidR="00096F99" w:rsidSect="009568EC">
      <w:headerReference w:type="default" r:id="rId12"/>
      <w:footerReference w:type="default" r:id="rId13"/>
      <w:footerReference w:type="first" r:id="rId14"/>
      <w:pgSz w:w="12240" w:h="15840"/>
      <w:pgMar w:top="1152"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ACB0BB" w14:textId="77777777" w:rsidR="00BD437D" w:rsidRDefault="00BD437D" w:rsidP="00A80E95">
      <w:pPr>
        <w:spacing w:after="0"/>
      </w:pPr>
      <w:r>
        <w:separator/>
      </w:r>
    </w:p>
  </w:endnote>
  <w:endnote w:type="continuationSeparator" w:id="0">
    <w:p w14:paraId="53BB0696" w14:textId="77777777" w:rsidR="00BD437D" w:rsidRDefault="00BD437D" w:rsidP="00A8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00022FF" w:usb1="4000205B" w:usb2="00000001"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E4924" w14:textId="77777777" w:rsidR="00A80E95" w:rsidRPr="000D3AF0" w:rsidRDefault="00317F5E" w:rsidP="00317F5E">
    <w:pPr>
      <w:pBdr>
        <w:top w:val="single" w:sz="4" w:space="6" w:color="4668C5" w:themeColor="accent1"/>
      </w:pBdr>
      <w:tabs>
        <w:tab w:val="right" w:pos="9360"/>
      </w:tabs>
      <w:spacing w:before="100" w:after="0"/>
      <w:rPr>
        <w:bCs/>
        <w:color w:val="262626" w:themeColor="text1" w:themeTint="D9"/>
        <w:sz w:val="18"/>
      </w:rPr>
    </w:pPr>
    <w:r>
      <w:rPr>
        <w:bCs/>
        <w:color w:val="262626" w:themeColor="text1" w:themeTint="D9"/>
        <w:sz w:val="18"/>
      </w:rPr>
      <w:t>Microsoft IT Academy</w:t>
    </w:r>
    <w:r>
      <w:rPr>
        <w:bCs/>
        <w:color w:val="262626" w:themeColor="text1" w:themeTint="D9"/>
        <w:sz w:val="18"/>
      </w:rPr>
      <w:tab/>
      <w:t xml:space="preserve">Page </w:t>
    </w:r>
    <w:r>
      <w:rPr>
        <w:bCs/>
        <w:color w:val="262626" w:themeColor="text1" w:themeTint="D9"/>
        <w:sz w:val="18"/>
      </w:rPr>
      <w:fldChar w:fldCharType="begin"/>
    </w:r>
    <w:r w:rsidR="00A80E95" w:rsidRPr="000D3AF0">
      <w:rPr>
        <w:bCs/>
        <w:color w:val="262626" w:themeColor="text1" w:themeTint="D9"/>
        <w:sz w:val="18"/>
      </w:rPr>
      <w:instrText xml:space="preserve"> PAGE   \* MERGEFORMAT </w:instrText>
    </w:r>
    <w:r>
      <w:rPr>
        <w:bCs/>
        <w:color w:val="262626" w:themeColor="text1" w:themeTint="D9"/>
        <w:sz w:val="18"/>
      </w:rPr>
      <w:fldChar w:fldCharType="separate"/>
    </w:r>
    <w:r w:rsidR="00C5317A">
      <w:rPr>
        <w:bCs/>
        <w:noProof/>
        <w:color w:val="262626" w:themeColor="text1" w:themeTint="D9"/>
        <w:sz w:val="18"/>
      </w:rPr>
      <w:t>2</w:t>
    </w:r>
    <w:r>
      <w:fldChar w:fldCharType="end"/>
    </w:r>
    <w:r>
      <w:rPr>
        <w:bCs/>
        <w:color w:val="262626" w:themeColor="text1" w:themeTint="D9"/>
        <w:sz w:val="18"/>
      </w:rPr>
      <w:t xml:space="preserve"> sur </w:t>
    </w:r>
    <w:r>
      <w:rPr>
        <w:bCs/>
        <w:color w:val="262626" w:themeColor="text1" w:themeTint="D9"/>
        <w:sz w:val="18"/>
      </w:rPr>
      <w:fldChar w:fldCharType="begin"/>
    </w:r>
    <w:r w:rsidR="00A80E95" w:rsidRPr="000D3AF0">
      <w:rPr>
        <w:bCs/>
        <w:noProof/>
        <w:color w:val="262626" w:themeColor="text1" w:themeTint="D9"/>
        <w:sz w:val="18"/>
      </w:rPr>
      <w:instrText xml:space="preserve"> NUMPAGES   \* MERGEFORMAT </w:instrText>
    </w:r>
    <w:r>
      <w:rPr>
        <w:bCs/>
        <w:noProof/>
        <w:color w:val="262626" w:themeColor="text1" w:themeTint="D9"/>
        <w:sz w:val="18"/>
      </w:rPr>
      <w:fldChar w:fldCharType="separate"/>
    </w:r>
    <w:r w:rsidR="00C2151F">
      <w:rPr>
        <w:bCs/>
        <w:noProof/>
        <w:color w:val="262626" w:themeColor="text1" w:themeTint="D9"/>
        <w:sz w:val="1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11189" w14:textId="286FCA0D" w:rsidR="00317F5E" w:rsidRPr="00922458" w:rsidRDefault="00317F5E" w:rsidP="00317F5E">
    <w:pPr>
      <w:pStyle w:val="Footer"/>
      <w:rPr>
        <w:sz w:val="18"/>
      </w:rPr>
    </w:pPr>
    <w:r>
      <w:rPr>
        <w:sz w:val="18"/>
      </w:rPr>
      <w:t>© 2013 Microsoft Corporation. Tous droits réservés. Le présent document est fourni « en l'état ». Les informations et les opinions contenues dans le présent document, y compris toute URL ou autre référence à des sites Web, ainsi que tout standard ou toute condition requise, peuvent être modifiés sans avis préalable. MICROSOFT N'ÉMET AUCUNE GARANTIE, QU'ELLE SOIT EXPRESSE, IMPLICITE OU LÉGALE, QUANT AUX INFORMATIONS DU PRÉSENT DOCUMENT. Microsoft, Microsoft IT Academy, ainsi que les logos de Microsoft et de Microsoft IT Academy sont soit des marques de Microsoft Corporation, soit des marques déposées de Microsoft Corporation, aux États-Unis et/ou dans d'autres pays.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EE468" w14:textId="77777777" w:rsidR="00BD437D" w:rsidRDefault="00BD437D" w:rsidP="00A80E95">
      <w:pPr>
        <w:spacing w:after="0"/>
      </w:pPr>
      <w:r>
        <w:separator/>
      </w:r>
    </w:p>
  </w:footnote>
  <w:footnote w:type="continuationSeparator" w:id="0">
    <w:p w14:paraId="0A9F8C96" w14:textId="77777777" w:rsidR="00BD437D" w:rsidRDefault="00BD437D" w:rsidP="00A80E9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326E6" w14:textId="77DEDADB" w:rsidR="00A80E95" w:rsidRPr="004D081E" w:rsidRDefault="004D081E" w:rsidP="004D081E">
    <w:pPr>
      <w:pStyle w:val="Header"/>
      <w:pBdr>
        <w:bottom w:val="single" w:sz="4" w:space="1" w:color="4668C5" w:themeColor="accent1"/>
      </w:pBdr>
      <w:tabs>
        <w:tab w:val="clear" w:pos="4680"/>
        <w:tab w:val="right" w:pos="13680"/>
      </w:tabs>
      <w:rPr>
        <w:sz w:val="18"/>
      </w:rPr>
    </w:pPr>
    <w:r>
      <w:rPr>
        <w:sz w:val="18"/>
      </w:rPr>
      <w:t>Supports de cours des étudiants pour Microsoft Excel 2013 Essentials</w:t>
    </w:r>
    <w:r>
      <w:rPr>
        <w:sz w:val="18"/>
      </w:rPr>
      <w:tab/>
      <w:t>Module 1 Travailler dans Excel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41368"/>
    <w:multiLevelType w:val="hybridMultilevel"/>
    <w:tmpl w:val="64F69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D1866"/>
    <w:multiLevelType w:val="hybridMultilevel"/>
    <w:tmpl w:val="637CE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EC55F3"/>
    <w:multiLevelType w:val="hybridMultilevel"/>
    <w:tmpl w:val="1CB0D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4301BF"/>
    <w:multiLevelType w:val="hybridMultilevel"/>
    <w:tmpl w:val="3A8EE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645DDE"/>
    <w:multiLevelType w:val="hybridMultilevel"/>
    <w:tmpl w:val="92AC7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591250"/>
    <w:multiLevelType w:val="hybridMultilevel"/>
    <w:tmpl w:val="85A6A8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A204937"/>
    <w:multiLevelType w:val="hybridMultilevel"/>
    <w:tmpl w:val="25603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AA4009"/>
    <w:multiLevelType w:val="multilevel"/>
    <w:tmpl w:val="8E5E2C12"/>
    <w:styleLink w:val="ITA-StandardList"/>
    <w:lvl w:ilvl="0">
      <w:start w:val="1"/>
      <w:numFmt w:val="bullet"/>
      <w:lvlText w:val=""/>
      <w:lvlJc w:val="left"/>
      <w:pPr>
        <w:ind w:left="360" w:firstLine="0"/>
      </w:pPr>
      <w:rPr>
        <w:rFonts w:ascii="Symbol" w:hAnsi="Symbol" w:hint="default"/>
      </w:rPr>
    </w:lvl>
    <w:lvl w:ilvl="1">
      <w:start w:val="1"/>
      <w:numFmt w:val="bullet"/>
      <w:lvlText w:val="o"/>
      <w:lvlJc w:val="left"/>
      <w:pPr>
        <w:ind w:left="720" w:firstLine="0"/>
      </w:pPr>
      <w:rPr>
        <w:rFonts w:ascii="Courier New" w:hAnsi="Courier New" w:hint="default"/>
      </w:rPr>
    </w:lvl>
    <w:lvl w:ilvl="2">
      <w:start w:val="1"/>
      <w:numFmt w:val="bullet"/>
      <w:lvlText w:val=""/>
      <w:lvlJc w:val="left"/>
      <w:pPr>
        <w:ind w:left="1080" w:firstLine="0"/>
      </w:pPr>
      <w:rPr>
        <w:rFonts w:ascii="Wingdings" w:hAnsi="Wingdings" w:hint="default"/>
      </w:rPr>
    </w:lvl>
    <w:lvl w:ilvl="3">
      <w:start w:val="1"/>
      <w:numFmt w:val="bullet"/>
      <w:lvlText w:val=""/>
      <w:lvlJc w:val="left"/>
      <w:pPr>
        <w:ind w:left="1440" w:firstLine="0"/>
      </w:pPr>
      <w:rPr>
        <w:rFonts w:ascii="Symbol" w:hAnsi="Symbol" w:hint="default"/>
      </w:rPr>
    </w:lvl>
    <w:lvl w:ilvl="4">
      <w:start w:val="1"/>
      <w:numFmt w:val="bullet"/>
      <w:lvlText w:val="o"/>
      <w:lvlJc w:val="left"/>
      <w:pPr>
        <w:ind w:left="1800" w:firstLine="0"/>
      </w:pPr>
      <w:rPr>
        <w:rFonts w:ascii="Courier New" w:hAnsi="Courier New" w:hint="default"/>
      </w:rPr>
    </w:lvl>
    <w:lvl w:ilvl="5">
      <w:start w:val="1"/>
      <w:numFmt w:val="bullet"/>
      <w:lvlText w:val=""/>
      <w:lvlJc w:val="left"/>
      <w:pPr>
        <w:ind w:left="2160" w:firstLine="0"/>
      </w:pPr>
      <w:rPr>
        <w:rFonts w:ascii="Wingdings" w:hAnsi="Wingdings" w:hint="default"/>
      </w:rPr>
    </w:lvl>
    <w:lvl w:ilvl="6">
      <w:start w:val="1"/>
      <w:numFmt w:val="bullet"/>
      <w:lvlText w:val=""/>
      <w:lvlJc w:val="left"/>
      <w:pPr>
        <w:ind w:left="2520" w:firstLine="0"/>
      </w:pPr>
      <w:rPr>
        <w:rFonts w:ascii="Symbol" w:hAnsi="Symbol" w:hint="default"/>
      </w:rPr>
    </w:lvl>
    <w:lvl w:ilvl="7">
      <w:start w:val="1"/>
      <w:numFmt w:val="bullet"/>
      <w:lvlText w:val="o"/>
      <w:lvlJc w:val="left"/>
      <w:pPr>
        <w:ind w:left="2880" w:firstLine="0"/>
      </w:pPr>
      <w:rPr>
        <w:rFonts w:ascii="Courier New" w:hAnsi="Courier New" w:hint="default"/>
      </w:rPr>
    </w:lvl>
    <w:lvl w:ilvl="8">
      <w:start w:val="1"/>
      <w:numFmt w:val="bullet"/>
      <w:lvlText w:val=""/>
      <w:lvlJc w:val="left"/>
      <w:pPr>
        <w:ind w:left="3240" w:firstLine="0"/>
      </w:pPr>
      <w:rPr>
        <w:rFonts w:ascii="Wingdings" w:hAnsi="Wingdings" w:hint="default"/>
      </w:rPr>
    </w:lvl>
  </w:abstractNum>
  <w:abstractNum w:abstractNumId="8">
    <w:nsid w:val="2DD344B3"/>
    <w:multiLevelType w:val="hybridMultilevel"/>
    <w:tmpl w:val="360015F6"/>
    <w:lvl w:ilvl="0" w:tplc="4E9E8ADC">
      <w:start w:val="1"/>
      <w:numFmt w:val="decimal"/>
      <w:pStyle w:val="ITA-QuizQuestion"/>
      <w:lvlText w:val="%1."/>
      <w:lvlJc w:val="left"/>
      <w:pPr>
        <w:ind w:left="720" w:hanging="360"/>
      </w:pPr>
    </w:lvl>
    <w:lvl w:ilvl="1" w:tplc="D63438D8">
      <w:start w:val="1"/>
      <w:numFmt w:val="lowerLetter"/>
      <w:pStyle w:val="ITA-QuizIncorrectAnsw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6C46E8"/>
    <w:multiLevelType w:val="hybridMultilevel"/>
    <w:tmpl w:val="CB564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082310"/>
    <w:multiLevelType w:val="hybridMultilevel"/>
    <w:tmpl w:val="E1B69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A421E0"/>
    <w:multiLevelType w:val="multilevel"/>
    <w:tmpl w:val="7E2E50F2"/>
    <w:lvl w:ilvl="0">
      <w:start w:val="1"/>
      <w:numFmt w:val="bullet"/>
      <w:pStyle w:val="ITA-StandardsList1"/>
      <w:lvlText w:val=""/>
      <w:lvlJc w:val="left"/>
      <w:pPr>
        <w:ind w:left="360" w:firstLine="0"/>
      </w:pPr>
      <w:rPr>
        <w:rFonts w:ascii="Symbol" w:hAnsi="Symbol" w:hint="default"/>
      </w:rPr>
    </w:lvl>
    <w:lvl w:ilvl="1">
      <w:start w:val="1"/>
      <w:numFmt w:val="bullet"/>
      <w:pStyle w:val="ITA-StandardsList2"/>
      <w:lvlText w:val="o"/>
      <w:lvlJc w:val="left"/>
      <w:pPr>
        <w:ind w:left="720" w:firstLine="0"/>
      </w:pPr>
      <w:rPr>
        <w:rFonts w:ascii="Courier New" w:hAnsi="Courier New" w:hint="default"/>
      </w:rPr>
    </w:lvl>
    <w:lvl w:ilvl="2">
      <w:start w:val="1"/>
      <w:numFmt w:val="bullet"/>
      <w:pStyle w:val="ITA-StandardsList3"/>
      <w:lvlText w:val=""/>
      <w:lvlJc w:val="left"/>
      <w:pPr>
        <w:ind w:left="1080" w:firstLine="0"/>
      </w:pPr>
      <w:rPr>
        <w:rFonts w:ascii="Wingdings" w:hAnsi="Wingdings" w:hint="default"/>
      </w:rPr>
    </w:lvl>
    <w:lvl w:ilvl="3">
      <w:start w:val="1"/>
      <w:numFmt w:val="bullet"/>
      <w:lvlText w:val=""/>
      <w:lvlJc w:val="left"/>
      <w:pPr>
        <w:ind w:left="1440" w:firstLine="0"/>
      </w:pPr>
      <w:rPr>
        <w:rFonts w:ascii="Symbol" w:hAnsi="Symbol" w:hint="default"/>
      </w:rPr>
    </w:lvl>
    <w:lvl w:ilvl="4">
      <w:start w:val="1"/>
      <w:numFmt w:val="bullet"/>
      <w:lvlText w:val="o"/>
      <w:lvlJc w:val="left"/>
      <w:pPr>
        <w:ind w:left="1800" w:firstLine="0"/>
      </w:pPr>
      <w:rPr>
        <w:rFonts w:ascii="Courier New" w:hAnsi="Courier New" w:hint="default"/>
      </w:rPr>
    </w:lvl>
    <w:lvl w:ilvl="5">
      <w:start w:val="1"/>
      <w:numFmt w:val="bullet"/>
      <w:lvlText w:val=""/>
      <w:lvlJc w:val="left"/>
      <w:pPr>
        <w:ind w:left="2160" w:firstLine="0"/>
      </w:pPr>
      <w:rPr>
        <w:rFonts w:ascii="Wingdings" w:hAnsi="Wingdings" w:hint="default"/>
      </w:rPr>
    </w:lvl>
    <w:lvl w:ilvl="6">
      <w:start w:val="1"/>
      <w:numFmt w:val="bullet"/>
      <w:lvlText w:val=""/>
      <w:lvlJc w:val="left"/>
      <w:pPr>
        <w:ind w:left="2520" w:firstLine="0"/>
      </w:pPr>
      <w:rPr>
        <w:rFonts w:ascii="Symbol" w:hAnsi="Symbol" w:hint="default"/>
      </w:rPr>
    </w:lvl>
    <w:lvl w:ilvl="7">
      <w:start w:val="1"/>
      <w:numFmt w:val="bullet"/>
      <w:lvlText w:val="o"/>
      <w:lvlJc w:val="left"/>
      <w:pPr>
        <w:ind w:left="2880" w:firstLine="0"/>
      </w:pPr>
      <w:rPr>
        <w:rFonts w:ascii="Courier New" w:hAnsi="Courier New" w:hint="default"/>
      </w:rPr>
    </w:lvl>
    <w:lvl w:ilvl="8">
      <w:start w:val="1"/>
      <w:numFmt w:val="bullet"/>
      <w:lvlText w:val=""/>
      <w:lvlJc w:val="left"/>
      <w:pPr>
        <w:ind w:left="3240" w:firstLine="0"/>
      </w:pPr>
      <w:rPr>
        <w:rFonts w:ascii="Wingdings" w:hAnsi="Wingdings" w:hint="default"/>
      </w:rPr>
    </w:lvl>
  </w:abstractNum>
  <w:abstractNum w:abstractNumId="12">
    <w:nsid w:val="3DF22C0A"/>
    <w:multiLevelType w:val="hybridMultilevel"/>
    <w:tmpl w:val="2FE2468E"/>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B71648"/>
    <w:multiLevelType w:val="hybridMultilevel"/>
    <w:tmpl w:val="0DEC6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A937EB"/>
    <w:multiLevelType w:val="hybridMultilevel"/>
    <w:tmpl w:val="F3D02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9673BA"/>
    <w:multiLevelType w:val="hybridMultilevel"/>
    <w:tmpl w:val="168A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3A5F08"/>
    <w:multiLevelType w:val="hybridMultilevel"/>
    <w:tmpl w:val="E09E872E"/>
    <w:lvl w:ilvl="0" w:tplc="99082BEC">
      <w:start w:val="1"/>
      <w:numFmt w:val="bullet"/>
      <w:lvlText w:val=""/>
      <w:lvlJc w:val="left"/>
      <w:pPr>
        <w:ind w:left="720" w:hanging="360"/>
      </w:pPr>
      <w:rPr>
        <w:rFonts w:ascii="Symbol" w:hAnsi="Symbol" w:hint="default"/>
      </w:rPr>
    </w:lvl>
    <w:lvl w:ilvl="1" w:tplc="60F28260">
      <w:start w:val="1"/>
      <w:numFmt w:val="bullet"/>
      <w:lvlText w:val="o"/>
      <w:lvlJc w:val="left"/>
      <w:pPr>
        <w:ind w:left="1440" w:hanging="360"/>
      </w:pPr>
      <w:rPr>
        <w:rFonts w:ascii="Courier New" w:hAnsi="Courier New" w:hint="default"/>
      </w:rPr>
    </w:lvl>
    <w:lvl w:ilvl="2" w:tplc="035AE914">
      <w:start w:val="1"/>
      <w:numFmt w:val="bullet"/>
      <w:lvlText w:val=""/>
      <w:lvlJc w:val="left"/>
      <w:pPr>
        <w:ind w:left="2160" w:hanging="360"/>
      </w:pPr>
      <w:rPr>
        <w:rFonts w:ascii="Wingdings" w:hAnsi="Wingdings" w:hint="default"/>
      </w:rPr>
    </w:lvl>
    <w:lvl w:ilvl="3" w:tplc="2A9E75D8">
      <w:start w:val="1"/>
      <w:numFmt w:val="bullet"/>
      <w:lvlText w:val=""/>
      <w:lvlJc w:val="left"/>
      <w:pPr>
        <w:ind w:left="2880" w:hanging="360"/>
      </w:pPr>
      <w:rPr>
        <w:rFonts w:ascii="Symbol" w:hAnsi="Symbol" w:hint="default"/>
      </w:rPr>
    </w:lvl>
    <w:lvl w:ilvl="4" w:tplc="4CEA1B44">
      <w:start w:val="1"/>
      <w:numFmt w:val="bullet"/>
      <w:lvlText w:val="o"/>
      <w:lvlJc w:val="left"/>
      <w:pPr>
        <w:ind w:left="3600" w:hanging="360"/>
      </w:pPr>
      <w:rPr>
        <w:rFonts w:ascii="Courier New" w:hAnsi="Courier New" w:hint="default"/>
      </w:rPr>
    </w:lvl>
    <w:lvl w:ilvl="5" w:tplc="5DFCE95A">
      <w:start w:val="1"/>
      <w:numFmt w:val="bullet"/>
      <w:lvlText w:val=""/>
      <w:lvlJc w:val="left"/>
      <w:pPr>
        <w:ind w:left="4320" w:hanging="360"/>
      </w:pPr>
      <w:rPr>
        <w:rFonts w:ascii="Wingdings" w:hAnsi="Wingdings" w:hint="default"/>
      </w:rPr>
    </w:lvl>
    <w:lvl w:ilvl="6" w:tplc="E3A86ACC">
      <w:start w:val="1"/>
      <w:numFmt w:val="bullet"/>
      <w:lvlText w:val=""/>
      <w:lvlJc w:val="left"/>
      <w:pPr>
        <w:ind w:left="5040" w:hanging="360"/>
      </w:pPr>
      <w:rPr>
        <w:rFonts w:ascii="Symbol" w:hAnsi="Symbol" w:hint="default"/>
      </w:rPr>
    </w:lvl>
    <w:lvl w:ilvl="7" w:tplc="A77EFD20">
      <w:start w:val="1"/>
      <w:numFmt w:val="bullet"/>
      <w:lvlText w:val="o"/>
      <w:lvlJc w:val="left"/>
      <w:pPr>
        <w:ind w:left="5760" w:hanging="360"/>
      </w:pPr>
      <w:rPr>
        <w:rFonts w:ascii="Courier New" w:hAnsi="Courier New" w:hint="default"/>
      </w:rPr>
    </w:lvl>
    <w:lvl w:ilvl="8" w:tplc="7DE40F74">
      <w:start w:val="1"/>
      <w:numFmt w:val="bullet"/>
      <w:lvlText w:val=""/>
      <w:lvlJc w:val="left"/>
      <w:pPr>
        <w:ind w:left="6480" w:hanging="360"/>
      </w:pPr>
      <w:rPr>
        <w:rFonts w:ascii="Wingdings" w:hAnsi="Wingdings" w:hint="default"/>
      </w:rPr>
    </w:lvl>
  </w:abstractNum>
  <w:abstractNum w:abstractNumId="17">
    <w:nsid w:val="5AE97681"/>
    <w:multiLevelType w:val="hybridMultilevel"/>
    <w:tmpl w:val="7466C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B23EEB"/>
    <w:multiLevelType w:val="hybridMultilevel"/>
    <w:tmpl w:val="20E072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F447160"/>
    <w:multiLevelType w:val="hybridMultilevel"/>
    <w:tmpl w:val="9F306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CD5104"/>
    <w:multiLevelType w:val="hybridMultilevel"/>
    <w:tmpl w:val="BEB008DE"/>
    <w:lvl w:ilvl="0" w:tplc="9ED002E2">
      <w:start w:val="1"/>
      <w:numFmt w:val="bullet"/>
      <w:pStyle w:val="MLXSTableListPar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E70822"/>
    <w:multiLevelType w:val="hybridMultilevel"/>
    <w:tmpl w:val="5EC29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6114CE"/>
    <w:multiLevelType w:val="hybridMultilevel"/>
    <w:tmpl w:val="A88A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672176"/>
    <w:multiLevelType w:val="hybridMultilevel"/>
    <w:tmpl w:val="B1B85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F194024"/>
    <w:multiLevelType w:val="hybridMultilevel"/>
    <w:tmpl w:val="D5BAD40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7"/>
  </w:num>
  <w:num w:numId="3">
    <w:abstractNumId w:val="20"/>
  </w:num>
  <w:num w:numId="4">
    <w:abstractNumId w:val="3"/>
  </w:num>
  <w:num w:numId="5">
    <w:abstractNumId w:val="8"/>
  </w:num>
  <w:num w:numId="6">
    <w:abstractNumId w:val="24"/>
  </w:num>
  <w:num w:numId="7">
    <w:abstractNumId w:val="12"/>
  </w:num>
  <w:num w:numId="8">
    <w:abstractNumId w:val="18"/>
  </w:num>
  <w:num w:numId="9">
    <w:abstractNumId w:val="16"/>
  </w:num>
  <w:num w:numId="10">
    <w:abstractNumId w:val="22"/>
  </w:num>
  <w:num w:numId="11">
    <w:abstractNumId w:val="9"/>
  </w:num>
  <w:num w:numId="12">
    <w:abstractNumId w:val="2"/>
  </w:num>
  <w:num w:numId="13">
    <w:abstractNumId w:val="6"/>
  </w:num>
  <w:num w:numId="14">
    <w:abstractNumId w:val="21"/>
  </w:num>
  <w:num w:numId="15">
    <w:abstractNumId w:val="0"/>
  </w:num>
  <w:num w:numId="16">
    <w:abstractNumId w:val="23"/>
  </w:num>
  <w:num w:numId="17">
    <w:abstractNumId w:val="10"/>
  </w:num>
  <w:num w:numId="18">
    <w:abstractNumId w:val="4"/>
  </w:num>
  <w:num w:numId="19">
    <w:abstractNumId w:val="8"/>
    <w:lvlOverride w:ilvl="0">
      <w:startOverride w:val="1"/>
    </w:lvlOverride>
  </w:num>
  <w:num w:numId="20">
    <w:abstractNumId w:val="8"/>
    <w:lvlOverride w:ilvl="0">
      <w:startOverride w:val="1"/>
    </w:lvlOverride>
  </w:num>
  <w:num w:numId="21">
    <w:abstractNumId w:val="7"/>
  </w:num>
  <w:num w:numId="22">
    <w:abstractNumId w:val="11"/>
  </w:num>
  <w:num w:numId="23">
    <w:abstractNumId w:val="14"/>
  </w:num>
  <w:num w:numId="24">
    <w:abstractNumId w:val="5"/>
  </w:num>
  <w:num w:numId="25">
    <w:abstractNumId w:val="15"/>
  </w:num>
  <w:num w:numId="26">
    <w:abstractNumId w:val="1"/>
  </w:num>
  <w:num w:numId="27">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attachedTemplate r:id="rId1"/>
  <w:linkStyles/>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2F8"/>
    <w:rsid w:val="00003BAF"/>
    <w:rsid w:val="00005193"/>
    <w:rsid w:val="00012C1B"/>
    <w:rsid w:val="00031665"/>
    <w:rsid w:val="0003219D"/>
    <w:rsid w:val="00042B7E"/>
    <w:rsid w:val="00066C0B"/>
    <w:rsid w:val="000743F9"/>
    <w:rsid w:val="00077EF6"/>
    <w:rsid w:val="00096F99"/>
    <w:rsid w:val="000A5023"/>
    <w:rsid w:val="000B2FDC"/>
    <w:rsid w:val="000C6EC7"/>
    <w:rsid w:val="000D0F66"/>
    <w:rsid w:val="000D3AF0"/>
    <w:rsid w:val="000D4EA0"/>
    <w:rsid w:val="001058D8"/>
    <w:rsid w:val="001101FC"/>
    <w:rsid w:val="001172B9"/>
    <w:rsid w:val="00143387"/>
    <w:rsid w:val="00144209"/>
    <w:rsid w:val="00144B25"/>
    <w:rsid w:val="001B528E"/>
    <w:rsid w:val="001D0D14"/>
    <w:rsid w:val="00207BA9"/>
    <w:rsid w:val="002134AD"/>
    <w:rsid w:val="002415D2"/>
    <w:rsid w:val="002470BF"/>
    <w:rsid w:val="0026256A"/>
    <w:rsid w:val="002643ED"/>
    <w:rsid w:val="002738EC"/>
    <w:rsid w:val="00273ADB"/>
    <w:rsid w:val="0027777D"/>
    <w:rsid w:val="00280AE3"/>
    <w:rsid w:val="00286C08"/>
    <w:rsid w:val="00290263"/>
    <w:rsid w:val="002B23FE"/>
    <w:rsid w:val="002B3C06"/>
    <w:rsid w:val="002B61E7"/>
    <w:rsid w:val="002C7042"/>
    <w:rsid w:val="002E2CF8"/>
    <w:rsid w:val="002F0027"/>
    <w:rsid w:val="00301078"/>
    <w:rsid w:val="00317F5E"/>
    <w:rsid w:val="003355E5"/>
    <w:rsid w:val="0033751C"/>
    <w:rsid w:val="00347759"/>
    <w:rsid w:val="00351FA3"/>
    <w:rsid w:val="00377D3E"/>
    <w:rsid w:val="0038723C"/>
    <w:rsid w:val="00390166"/>
    <w:rsid w:val="00396741"/>
    <w:rsid w:val="00397BDB"/>
    <w:rsid w:val="003D54D2"/>
    <w:rsid w:val="0043373D"/>
    <w:rsid w:val="004530A7"/>
    <w:rsid w:val="0047311F"/>
    <w:rsid w:val="00476724"/>
    <w:rsid w:val="004907A4"/>
    <w:rsid w:val="004917D7"/>
    <w:rsid w:val="004960D3"/>
    <w:rsid w:val="004C5B5B"/>
    <w:rsid w:val="004D081E"/>
    <w:rsid w:val="00506CED"/>
    <w:rsid w:val="005072A0"/>
    <w:rsid w:val="00516B8A"/>
    <w:rsid w:val="00547E7E"/>
    <w:rsid w:val="005714C2"/>
    <w:rsid w:val="00582C81"/>
    <w:rsid w:val="005A1490"/>
    <w:rsid w:val="005B135A"/>
    <w:rsid w:val="005B3B09"/>
    <w:rsid w:val="005F5E28"/>
    <w:rsid w:val="00601FCE"/>
    <w:rsid w:val="0061189A"/>
    <w:rsid w:val="006170A5"/>
    <w:rsid w:val="00686992"/>
    <w:rsid w:val="00691AFC"/>
    <w:rsid w:val="006B777F"/>
    <w:rsid w:val="00714878"/>
    <w:rsid w:val="00737715"/>
    <w:rsid w:val="007558F1"/>
    <w:rsid w:val="00767845"/>
    <w:rsid w:val="00781B8D"/>
    <w:rsid w:val="007869BD"/>
    <w:rsid w:val="007E71A5"/>
    <w:rsid w:val="007F182A"/>
    <w:rsid w:val="00821375"/>
    <w:rsid w:val="00824D8C"/>
    <w:rsid w:val="008543D7"/>
    <w:rsid w:val="0088357A"/>
    <w:rsid w:val="0088630D"/>
    <w:rsid w:val="00896328"/>
    <w:rsid w:val="00896827"/>
    <w:rsid w:val="008974D7"/>
    <w:rsid w:val="008B44AB"/>
    <w:rsid w:val="008B58DB"/>
    <w:rsid w:val="008B63BE"/>
    <w:rsid w:val="008D70C6"/>
    <w:rsid w:val="008E74A7"/>
    <w:rsid w:val="008F197D"/>
    <w:rsid w:val="00907FAD"/>
    <w:rsid w:val="00922458"/>
    <w:rsid w:val="00930361"/>
    <w:rsid w:val="00951E00"/>
    <w:rsid w:val="009568EC"/>
    <w:rsid w:val="00977FB2"/>
    <w:rsid w:val="009903AE"/>
    <w:rsid w:val="0099149F"/>
    <w:rsid w:val="009A6C04"/>
    <w:rsid w:val="009F2B9F"/>
    <w:rsid w:val="00A00B0F"/>
    <w:rsid w:val="00A15704"/>
    <w:rsid w:val="00A205CB"/>
    <w:rsid w:val="00A3357E"/>
    <w:rsid w:val="00A51EB6"/>
    <w:rsid w:val="00A714BF"/>
    <w:rsid w:val="00A80E95"/>
    <w:rsid w:val="00A84830"/>
    <w:rsid w:val="00A84C39"/>
    <w:rsid w:val="00A8559F"/>
    <w:rsid w:val="00A87678"/>
    <w:rsid w:val="00A87D96"/>
    <w:rsid w:val="00A94062"/>
    <w:rsid w:val="00AB508B"/>
    <w:rsid w:val="00AB56FB"/>
    <w:rsid w:val="00AC5699"/>
    <w:rsid w:val="00AC7260"/>
    <w:rsid w:val="00AD1A37"/>
    <w:rsid w:val="00AD4CC3"/>
    <w:rsid w:val="00AD4DE0"/>
    <w:rsid w:val="00AF0096"/>
    <w:rsid w:val="00B146AE"/>
    <w:rsid w:val="00B166B6"/>
    <w:rsid w:val="00B17477"/>
    <w:rsid w:val="00B240F1"/>
    <w:rsid w:val="00B34765"/>
    <w:rsid w:val="00B36C30"/>
    <w:rsid w:val="00B42EE5"/>
    <w:rsid w:val="00B61016"/>
    <w:rsid w:val="00B77456"/>
    <w:rsid w:val="00B96BB5"/>
    <w:rsid w:val="00BA24AD"/>
    <w:rsid w:val="00BB18B5"/>
    <w:rsid w:val="00BD437D"/>
    <w:rsid w:val="00BE4583"/>
    <w:rsid w:val="00C06F8A"/>
    <w:rsid w:val="00C2151F"/>
    <w:rsid w:val="00C25743"/>
    <w:rsid w:val="00C362F8"/>
    <w:rsid w:val="00C464AA"/>
    <w:rsid w:val="00C5317A"/>
    <w:rsid w:val="00C5605D"/>
    <w:rsid w:val="00C77FFA"/>
    <w:rsid w:val="00CB0876"/>
    <w:rsid w:val="00CC5058"/>
    <w:rsid w:val="00D05912"/>
    <w:rsid w:val="00D5785F"/>
    <w:rsid w:val="00D76B43"/>
    <w:rsid w:val="00D84686"/>
    <w:rsid w:val="00D952E8"/>
    <w:rsid w:val="00DC036B"/>
    <w:rsid w:val="00E16F65"/>
    <w:rsid w:val="00E17CDF"/>
    <w:rsid w:val="00E45A16"/>
    <w:rsid w:val="00E45FA3"/>
    <w:rsid w:val="00E51191"/>
    <w:rsid w:val="00E6163E"/>
    <w:rsid w:val="00E77958"/>
    <w:rsid w:val="00E83D96"/>
    <w:rsid w:val="00E9704C"/>
    <w:rsid w:val="00E97383"/>
    <w:rsid w:val="00EA0972"/>
    <w:rsid w:val="00EA47B5"/>
    <w:rsid w:val="00EC41B2"/>
    <w:rsid w:val="00EE0FAA"/>
    <w:rsid w:val="00EE6A6F"/>
    <w:rsid w:val="00F00B69"/>
    <w:rsid w:val="00F15384"/>
    <w:rsid w:val="00F45E96"/>
    <w:rsid w:val="00F50D36"/>
    <w:rsid w:val="00F562CC"/>
    <w:rsid w:val="00F634F3"/>
    <w:rsid w:val="00F836F3"/>
    <w:rsid w:val="00F84CB7"/>
    <w:rsid w:val="00FE02F8"/>
    <w:rsid w:val="00FE37BA"/>
    <w:rsid w:val="00FE5769"/>
    <w:rsid w:val="00FE6818"/>
    <w:rsid w:val="00FF22DC"/>
    <w:rsid w:val="1A027937"/>
    <w:rsid w:val="2F6937D0"/>
    <w:rsid w:val="39E76AE0"/>
    <w:rsid w:val="3EE0F05E"/>
    <w:rsid w:val="52CF6D45"/>
    <w:rsid w:val="610A8DDC"/>
    <w:rsid w:val="67FF40FC"/>
    <w:rsid w:val="68FC4BF7"/>
    <w:rsid w:val="70151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364908"/>
  <w15:docId w15:val="{224102EF-9B4D-46C4-85E2-7111A0F59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A37"/>
    <w:pPr>
      <w:spacing w:before="60" w:after="120" w:line="276" w:lineRule="auto"/>
    </w:pPr>
  </w:style>
  <w:style w:type="paragraph" w:styleId="Heading1">
    <w:name w:val="heading 1"/>
    <w:basedOn w:val="Normal"/>
    <w:next w:val="Normal"/>
    <w:link w:val="Heading1Char"/>
    <w:uiPriority w:val="9"/>
    <w:qFormat/>
    <w:rsid w:val="00AD1A37"/>
    <w:pPr>
      <w:pageBreakBefore/>
      <w:pBdr>
        <w:top w:val="single" w:sz="24" w:space="0" w:color="2F4B97" w:themeColor="accent1" w:themeShade="BF"/>
        <w:left w:val="single" w:sz="24" w:space="0" w:color="2F4B97" w:themeColor="accent1" w:themeShade="BF"/>
        <w:bottom w:val="single" w:sz="24" w:space="0" w:color="2F4B97" w:themeColor="accent1" w:themeShade="BF"/>
        <w:right w:val="single" w:sz="24" w:space="0" w:color="2F4B97" w:themeColor="accent1" w:themeShade="BF"/>
      </w:pBdr>
      <w:shd w:val="clear" w:color="auto" w:fill="2F4B97" w:themeFill="accent1" w:themeFillShade="BF"/>
      <w:spacing w:before="0" w:after="0" w:line="240" w:lineRule="auto"/>
      <w:outlineLvl w:val="0"/>
    </w:pPr>
    <w:rPr>
      <w:caps/>
      <w:color w:val="FFFFFF" w:themeColor="background1"/>
      <w:spacing w:val="15"/>
      <w:sz w:val="24"/>
      <w:szCs w:val="22"/>
    </w:rPr>
  </w:style>
  <w:style w:type="paragraph" w:styleId="Heading2">
    <w:name w:val="heading 2"/>
    <w:basedOn w:val="Normal"/>
    <w:next w:val="Normal"/>
    <w:link w:val="Heading2Char"/>
    <w:uiPriority w:val="9"/>
    <w:unhideWhenUsed/>
    <w:qFormat/>
    <w:rsid w:val="00AD1A37"/>
    <w:pPr>
      <w:pBdr>
        <w:top w:val="single" w:sz="18" w:space="0" w:color="4668C5" w:themeColor="accent1"/>
        <w:left w:val="single" w:sz="18" w:space="0" w:color="4668C5" w:themeColor="accent1"/>
        <w:bottom w:val="single" w:sz="18" w:space="0" w:color="4668C5" w:themeColor="accent1"/>
        <w:right w:val="single" w:sz="18" w:space="0" w:color="4668C5" w:themeColor="accent1"/>
      </w:pBdr>
      <w:shd w:val="clear" w:color="auto" w:fill="4668C5" w:themeFill="accent1"/>
      <w:spacing w:after="0" w:line="240" w:lineRule="auto"/>
      <w:outlineLvl w:val="1"/>
    </w:pPr>
    <w:rPr>
      <w:caps/>
      <w:color w:val="FFFFFF" w:themeColor="background1"/>
      <w:spacing w:val="15"/>
      <w:sz w:val="22"/>
    </w:rPr>
  </w:style>
  <w:style w:type="paragraph" w:styleId="Heading3">
    <w:name w:val="heading 3"/>
    <w:basedOn w:val="Normal"/>
    <w:next w:val="Normal"/>
    <w:link w:val="Heading3Char"/>
    <w:uiPriority w:val="9"/>
    <w:unhideWhenUsed/>
    <w:qFormat/>
    <w:rsid w:val="00AD1A37"/>
    <w:pPr>
      <w:pBdr>
        <w:top w:val="single" w:sz="6" w:space="2" w:color="4668C5" w:themeColor="accent1"/>
      </w:pBdr>
      <w:spacing w:before="300" w:after="0"/>
      <w:outlineLvl w:val="2"/>
    </w:pPr>
    <w:rPr>
      <w:caps/>
      <w:color w:val="4668C5" w:themeColor="accent1"/>
      <w:spacing w:val="15"/>
    </w:rPr>
  </w:style>
  <w:style w:type="paragraph" w:styleId="Heading4">
    <w:name w:val="heading 4"/>
    <w:basedOn w:val="Normal"/>
    <w:next w:val="Normal"/>
    <w:link w:val="Heading4Char"/>
    <w:uiPriority w:val="9"/>
    <w:unhideWhenUsed/>
    <w:rsid w:val="00AD1A37"/>
    <w:pPr>
      <w:pBdr>
        <w:top w:val="dotted" w:sz="6" w:space="2" w:color="4668C5" w:themeColor="accent1"/>
      </w:pBdr>
      <w:spacing w:before="200" w:after="0"/>
      <w:outlineLvl w:val="3"/>
    </w:pPr>
    <w:rPr>
      <w:caps/>
      <w:color w:val="2F4B97" w:themeColor="accent1" w:themeShade="BF"/>
      <w:spacing w:val="10"/>
    </w:rPr>
  </w:style>
  <w:style w:type="paragraph" w:styleId="Heading5">
    <w:name w:val="heading 5"/>
    <w:basedOn w:val="Normal"/>
    <w:next w:val="Normal"/>
    <w:link w:val="Heading5Char"/>
    <w:uiPriority w:val="9"/>
    <w:unhideWhenUsed/>
    <w:rsid w:val="00AD1A37"/>
    <w:pPr>
      <w:pBdr>
        <w:bottom w:val="single" w:sz="6" w:space="1" w:color="4668C5" w:themeColor="accent1"/>
      </w:pBdr>
      <w:spacing w:before="200" w:after="0"/>
      <w:outlineLvl w:val="4"/>
    </w:pPr>
    <w:rPr>
      <w:caps/>
      <w:color w:val="2F4B97" w:themeColor="accent1" w:themeShade="BF"/>
      <w:spacing w:val="10"/>
    </w:rPr>
  </w:style>
  <w:style w:type="paragraph" w:styleId="Heading6">
    <w:name w:val="heading 6"/>
    <w:basedOn w:val="Normal"/>
    <w:next w:val="Normal"/>
    <w:link w:val="Heading6Char"/>
    <w:uiPriority w:val="9"/>
    <w:semiHidden/>
    <w:unhideWhenUsed/>
    <w:rsid w:val="00AD1A37"/>
    <w:pPr>
      <w:pBdr>
        <w:bottom w:val="dotted" w:sz="6" w:space="1" w:color="4668C5" w:themeColor="accent1"/>
      </w:pBdr>
      <w:spacing w:before="200" w:after="0"/>
      <w:outlineLvl w:val="5"/>
    </w:pPr>
    <w:rPr>
      <w:caps/>
      <w:color w:val="2F4B97" w:themeColor="accent1" w:themeShade="BF"/>
      <w:spacing w:val="10"/>
    </w:rPr>
  </w:style>
  <w:style w:type="paragraph" w:styleId="Heading7">
    <w:name w:val="heading 7"/>
    <w:basedOn w:val="Normal"/>
    <w:next w:val="Normal"/>
    <w:link w:val="Heading7Char"/>
    <w:uiPriority w:val="9"/>
    <w:semiHidden/>
    <w:unhideWhenUsed/>
    <w:qFormat/>
    <w:rsid w:val="00AD1A37"/>
    <w:pPr>
      <w:spacing w:before="200" w:after="0"/>
      <w:outlineLvl w:val="6"/>
    </w:pPr>
    <w:rPr>
      <w:caps/>
      <w:color w:val="2F4B97" w:themeColor="accent1" w:themeShade="BF"/>
      <w:spacing w:val="10"/>
    </w:rPr>
  </w:style>
  <w:style w:type="paragraph" w:styleId="Heading8">
    <w:name w:val="heading 8"/>
    <w:basedOn w:val="Normal"/>
    <w:next w:val="Normal"/>
    <w:link w:val="Heading8Char"/>
    <w:uiPriority w:val="9"/>
    <w:semiHidden/>
    <w:unhideWhenUsed/>
    <w:qFormat/>
    <w:rsid w:val="00AD1A3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D1A3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D1A37"/>
    <w:pPr>
      <w:spacing w:after="0"/>
    </w:pPr>
    <w:rPr>
      <w:rFonts w:asciiTheme="majorHAnsi" w:eastAsiaTheme="majorEastAsia" w:hAnsiTheme="majorHAnsi" w:cstheme="majorBidi"/>
      <w:caps/>
      <w:color w:val="2F4B97" w:themeColor="accent1" w:themeShade="BF"/>
      <w:spacing w:val="10"/>
      <w:sz w:val="52"/>
      <w:szCs w:val="52"/>
    </w:rPr>
  </w:style>
  <w:style w:type="character" w:customStyle="1" w:styleId="TitleChar">
    <w:name w:val="Title Char"/>
    <w:basedOn w:val="DefaultParagraphFont"/>
    <w:link w:val="Title"/>
    <w:uiPriority w:val="10"/>
    <w:rsid w:val="00AD1A37"/>
    <w:rPr>
      <w:rFonts w:asciiTheme="majorHAnsi" w:eastAsiaTheme="majorEastAsia" w:hAnsiTheme="majorHAnsi" w:cstheme="majorBidi"/>
      <w:caps/>
      <w:color w:val="2F4B97" w:themeColor="accent1" w:themeShade="BF"/>
      <w:spacing w:val="10"/>
      <w:sz w:val="52"/>
      <w:szCs w:val="52"/>
    </w:rPr>
  </w:style>
  <w:style w:type="paragraph" w:styleId="Subtitle">
    <w:name w:val="Subtitle"/>
    <w:basedOn w:val="Normal"/>
    <w:next w:val="Normal"/>
    <w:link w:val="SubtitleChar"/>
    <w:uiPriority w:val="11"/>
    <w:qFormat/>
    <w:rsid w:val="00AD1A37"/>
    <w:pPr>
      <w:spacing w:after="500"/>
    </w:pPr>
    <w:rPr>
      <w:caps/>
      <w:color w:val="595959" w:themeColor="text1" w:themeTint="A6"/>
      <w:spacing w:val="10"/>
      <w:szCs w:val="21"/>
    </w:rPr>
  </w:style>
  <w:style w:type="character" w:customStyle="1" w:styleId="SubtitleChar">
    <w:name w:val="Subtitle Char"/>
    <w:basedOn w:val="DefaultParagraphFont"/>
    <w:link w:val="Subtitle"/>
    <w:uiPriority w:val="11"/>
    <w:rsid w:val="00AD1A37"/>
    <w:rPr>
      <w:caps/>
      <w:color w:val="595959" w:themeColor="text1" w:themeTint="A6"/>
      <w:spacing w:val="10"/>
      <w:szCs w:val="21"/>
    </w:rPr>
  </w:style>
  <w:style w:type="character" w:styleId="BookTitle">
    <w:name w:val="Book Title"/>
    <w:uiPriority w:val="33"/>
    <w:rsid w:val="00AD1A37"/>
    <w:rPr>
      <w:b/>
      <w:bCs/>
      <w:i/>
      <w:iCs/>
      <w:spacing w:val="0"/>
    </w:rPr>
  </w:style>
  <w:style w:type="character" w:customStyle="1" w:styleId="Heading1Char">
    <w:name w:val="Heading 1 Char"/>
    <w:basedOn w:val="DefaultParagraphFont"/>
    <w:link w:val="Heading1"/>
    <w:uiPriority w:val="9"/>
    <w:rsid w:val="00AD1A37"/>
    <w:rPr>
      <w:caps/>
      <w:color w:val="FFFFFF" w:themeColor="background1"/>
      <w:spacing w:val="15"/>
      <w:sz w:val="24"/>
      <w:szCs w:val="22"/>
      <w:shd w:val="clear" w:color="auto" w:fill="2F4B97" w:themeFill="accent1" w:themeFillShade="BF"/>
    </w:rPr>
  </w:style>
  <w:style w:type="character" w:customStyle="1" w:styleId="Heading2Char">
    <w:name w:val="Heading 2 Char"/>
    <w:basedOn w:val="DefaultParagraphFont"/>
    <w:link w:val="Heading2"/>
    <w:uiPriority w:val="9"/>
    <w:rsid w:val="00AD1A37"/>
    <w:rPr>
      <w:caps/>
      <w:color w:val="FFFFFF" w:themeColor="background1"/>
      <w:spacing w:val="15"/>
      <w:sz w:val="22"/>
      <w:shd w:val="clear" w:color="auto" w:fill="4668C5" w:themeFill="accent1"/>
    </w:rPr>
  </w:style>
  <w:style w:type="character" w:customStyle="1" w:styleId="Heading3Char">
    <w:name w:val="Heading 3 Char"/>
    <w:basedOn w:val="DefaultParagraphFont"/>
    <w:link w:val="Heading3"/>
    <w:uiPriority w:val="9"/>
    <w:rsid w:val="00AD1A37"/>
    <w:rPr>
      <w:caps/>
      <w:color w:val="4668C5" w:themeColor="accent1"/>
      <w:spacing w:val="15"/>
    </w:rPr>
  </w:style>
  <w:style w:type="character" w:customStyle="1" w:styleId="Heading4Char">
    <w:name w:val="Heading 4 Char"/>
    <w:basedOn w:val="DefaultParagraphFont"/>
    <w:link w:val="Heading4"/>
    <w:uiPriority w:val="9"/>
    <w:rsid w:val="00AD1A37"/>
    <w:rPr>
      <w:caps/>
      <w:color w:val="2F4B97" w:themeColor="accent1" w:themeShade="BF"/>
      <w:spacing w:val="10"/>
    </w:rPr>
  </w:style>
  <w:style w:type="character" w:customStyle="1" w:styleId="Heading5Char">
    <w:name w:val="Heading 5 Char"/>
    <w:basedOn w:val="DefaultParagraphFont"/>
    <w:link w:val="Heading5"/>
    <w:uiPriority w:val="9"/>
    <w:rsid w:val="00AD1A37"/>
    <w:rPr>
      <w:caps/>
      <w:color w:val="2F4B97" w:themeColor="accent1" w:themeShade="BF"/>
      <w:spacing w:val="10"/>
    </w:rPr>
  </w:style>
  <w:style w:type="character" w:customStyle="1" w:styleId="Heading6Char">
    <w:name w:val="Heading 6 Char"/>
    <w:basedOn w:val="DefaultParagraphFont"/>
    <w:link w:val="Heading6"/>
    <w:uiPriority w:val="9"/>
    <w:semiHidden/>
    <w:rsid w:val="00AD1A37"/>
    <w:rPr>
      <w:caps/>
      <w:color w:val="2F4B97" w:themeColor="accent1" w:themeShade="BF"/>
      <w:spacing w:val="10"/>
    </w:rPr>
  </w:style>
  <w:style w:type="character" w:customStyle="1" w:styleId="Heading7Char">
    <w:name w:val="Heading 7 Char"/>
    <w:basedOn w:val="DefaultParagraphFont"/>
    <w:link w:val="Heading7"/>
    <w:uiPriority w:val="9"/>
    <w:semiHidden/>
    <w:rsid w:val="00AD1A37"/>
    <w:rPr>
      <w:caps/>
      <w:color w:val="2F4B97" w:themeColor="accent1" w:themeShade="BF"/>
      <w:spacing w:val="10"/>
    </w:rPr>
  </w:style>
  <w:style w:type="character" w:customStyle="1" w:styleId="Heading8Char">
    <w:name w:val="Heading 8 Char"/>
    <w:basedOn w:val="DefaultParagraphFont"/>
    <w:link w:val="Heading8"/>
    <w:uiPriority w:val="9"/>
    <w:semiHidden/>
    <w:rsid w:val="00AD1A37"/>
    <w:rPr>
      <w:caps/>
      <w:spacing w:val="10"/>
      <w:sz w:val="18"/>
      <w:szCs w:val="18"/>
    </w:rPr>
  </w:style>
  <w:style w:type="character" w:customStyle="1" w:styleId="Heading9Char">
    <w:name w:val="Heading 9 Char"/>
    <w:basedOn w:val="DefaultParagraphFont"/>
    <w:link w:val="Heading9"/>
    <w:uiPriority w:val="9"/>
    <w:semiHidden/>
    <w:rsid w:val="00AD1A37"/>
    <w:rPr>
      <w:i/>
      <w:iCs/>
      <w:caps/>
      <w:spacing w:val="10"/>
      <w:sz w:val="18"/>
      <w:szCs w:val="18"/>
    </w:rPr>
  </w:style>
  <w:style w:type="paragraph" w:styleId="Caption">
    <w:name w:val="caption"/>
    <w:basedOn w:val="Normal"/>
    <w:next w:val="Normal"/>
    <w:uiPriority w:val="35"/>
    <w:semiHidden/>
    <w:unhideWhenUsed/>
    <w:qFormat/>
    <w:rsid w:val="00AD1A37"/>
    <w:rPr>
      <w:b/>
      <w:bCs/>
      <w:color w:val="2F4B97" w:themeColor="accent1" w:themeShade="BF"/>
      <w:sz w:val="16"/>
      <w:szCs w:val="16"/>
    </w:rPr>
  </w:style>
  <w:style w:type="character" w:styleId="Strong">
    <w:name w:val="Strong"/>
    <w:uiPriority w:val="22"/>
    <w:rsid w:val="00AD1A37"/>
    <w:rPr>
      <w:b/>
      <w:bCs/>
    </w:rPr>
  </w:style>
  <w:style w:type="character" w:styleId="Emphasis">
    <w:name w:val="Emphasis"/>
    <w:uiPriority w:val="20"/>
    <w:rsid w:val="00AD1A37"/>
    <w:rPr>
      <w:caps/>
      <w:color w:val="1F3264" w:themeColor="accent1" w:themeShade="7F"/>
      <w:spacing w:val="5"/>
    </w:rPr>
  </w:style>
  <w:style w:type="paragraph" w:styleId="NoSpacing">
    <w:name w:val="No Spacing"/>
    <w:uiPriority w:val="1"/>
    <w:rsid w:val="00AD1A37"/>
    <w:pPr>
      <w:spacing w:before="60" w:after="0" w:line="276" w:lineRule="auto"/>
    </w:pPr>
  </w:style>
  <w:style w:type="paragraph" w:styleId="Quote">
    <w:name w:val="Quote"/>
    <w:basedOn w:val="Normal"/>
    <w:next w:val="Normal"/>
    <w:link w:val="QuoteChar"/>
    <w:uiPriority w:val="29"/>
    <w:rsid w:val="00AD1A37"/>
    <w:rPr>
      <w:i/>
      <w:iCs/>
      <w:sz w:val="24"/>
      <w:szCs w:val="24"/>
    </w:rPr>
  </w:style>
  <w:style w:type="character" w:customStyle="1" w:styleId="QuoteChar">
    <w:name w:val="Quote Char"/>
    <w:basedOn w:val="DefaultParagraphFont"/>
    <w:link w:val="Quote"/>
    <w:uiPriority w:val="29"/>
    <w:rsid w:val="00AD1A37"/>
    <w:rPr>
      <w:i/>
      <w:iCs/>
      <w:sz w:val="24"/>
      <w:szCs w:val="24"/>
    </w:rPr>
  </w:style>
  <w:style w:type="paragraph" w:styleId="IntenseQuote">
    <w:name w:val="Intense Quote"/>
    <w:basedOn w:val="Normal"/>
    <w:next w:val="Normal"/>
    <w:link w:val="IntenseQuoteChar"/>
    <w:uiPriority w:val="30"/>
    <w:rsid w:val="00AD1A37"/>
    <w:pPr>
      <w:spacing w:before="240" w:after="240"/>
      <w:ind w:left="1080" w:right="1080"/>
      <w:jc w:val="center"/>
    </w:pPr>
    <w:rPr>
      <w:color w:val="4668C5" w:themeColor="accent1"/>
      <w:sz w:val="24"/>
      <w:szCs w:val="24"/>
    </w:rPr>
  </w:style>
  <w:style w:type="character" w:customStyle="1" w:styleId="IntenseQuoteChar">
    <w:name w:val="Intense Quote Char"/>
    <w:basedOn w:val="DefaultParagraphFont"/>
    <w:link w:val="IntenseQuote"/>
    <w:uiPriority w:val="30"/>
    <w:rsid w:val="00AD1A37"/>
    <w:rPr>
      <w:color w:val="4668C5" w:themeColor="accent1"/>
      <w:sz w:val="24"/>
      <w:szCs w:val="24"/>
    </w:rPr>
  </w:style>
  <w:style w:type="character" w:styleId="SubtleEmphasis">
    <w:name w:val="Subtle Emphasis"/>
    <w:uiPriority w:val="19"/>
    <w:rsid w:val="00AD1A37"/>
    <w:rPr>
      <w:i/>
      <w:iCs/>
      <w:color w:val="1F3264" w:themeColor="accent1" w:themeShade="7F"/>
    </w:rPr>
  </w:style>
  <w:style w:type="character" w:styleId="IntenseEmphasis">
    <w:name w:val="Intense Emphasis"/>
    <w:uiPriority w:val="21"/>
    <w:rsid w:val="00AD1A37"/>
    <w:rPr>
      <w:b/>
      <w:bCs/>
      <w:caps/>
      <w:color w:val="1F3264" w:themeColor="accent1" w:themeShade="7F"/>
      <w:spacing w:val="10"/>
    </w:rPr>
  </w:style>
  <w:style w:type="character" w:styleId="SubtleReference">
    <w:name w:val="Subtle Reference"/>
    <w:uiPriority w:val="31"/>
    <w:qFormat/>
    <w:rsid w:val="00AD1A37"/>
    <w:rPr>
      <w:b/>
      <w:bCs/>
      <w:color w:val="4668C5" w:themeColor="accent1"/>
    </w:rPr>
  </w:style>
  <w:style w:type="character" w:styleId="IntenseReference">
    <w:name w:val="Intense Reference"/>
    <w:uiPriority w:val="32"/>
    <w:rsid w:val="00AD1A37"/>
    <w:rPr>
      <w:b/>
      <w:bCs/>
      <w:i/>
      <w:iCs/>
      <w:caps/>
      <w:color w:val="4668C5" w:themeColor="accent1"/>
    </w:rPr>
  </w:style>
  <w:style w:type="paragraph" w:styleId="TOCHeading">
    <w:name w:val="TOC Heading"/>
    <w:basedOn w:val="Heading1"/>
    <w:next w:val="Normal"/>
    <w:uiPriority w:val="39"/>
    <w:unhideWhenUsed/>
    <w:qFormat/>
    <w:rsid w:val="00AD1A37"/>
    <w:pPr>
      <w:pageBreakBefore w:val="0"/>
      <w:outlineLvl w:val="9"/>
    </w:pPr>
  </w:style>
  <w:style w:type="paragraph" w:styleId="ListParagraph">
    <w:name w:val="List Paragraph"/>
    <w:basedOn w:val="Normal"/>
    <w:uiPriority w:val="34"/>
    <w:qFormat/>
    <w:rsid w:val="00AD1A37"/>
    <w:pPr>
      <w:spacing w:before="0" w:line="240" w:lineRule="auto"/>
      <w:ind w:left="720"/>
    </w:pPr>
  </w:style>
  <w:style w:type="character" w:styleId="Hyperlink">
    <w:name w:val="Hyperlink"/>
    <w:basedOn w:val="DefaultParagraphFont"/>
    <w:uiPriority w:val="99"/>
    <w:unhideWhenUsed/>
    <w:rsid w:val="00AD1A37"/>
    <w:rPr>
      <w:color w:val="4668C5" w:themeColor="hyperlink"/>
      <w:u w:val="single"/>
    </w:rPr>
  </w:style>
  <w:style w:type="character" w:styleId="CommentReference">
    <w:name w:val="annotation reference"/>
    <w:basedOn w:val="DefaultParagraphFont"/>
    <w:uiPriority w:val="99"/>
    <w:semiHidden/>
    <w:unhideWhenUsed/>
    <w:rsid w:val="00AD1A37"/>
    <w:rPr>
      <w:sz w:val="16"/>
      <w:szCs w:val="16"/>
    </w:rPr>
  </w:style>
  <w:style w:type="paragraph" w:styleId="CommentText">
    <w:name w:val="annotation text"/>
    <w:basedOn w:val="Normal"/>
    <w:link w:val="CommentTextChar"/>
    <w:uiPriority w:val="99"/>
    <w:semiHidden/>
    <w:unhideWhenUsed/>
    <w:rsid w:val="00AD1A37"/>
  </w:style>
  <w:style w:type="character" w:customStyle="1" w:styleId="CommentTextChar">
    <w:name w:val="Comment Text Char"/>
    <w:basedOn w:val="DefaultParagraphFont"/>
    <w:link w:val="CommentText"/>
    <w:uiPriority w:val="99"/>
    <w:semiHidden/>
    <w:rsid w:val="00AD1A37"/>
  </w:style>
  <w:style w:type="paragraph" w:styleId="CommentSubject">
    <w:name w:val="annotation subject"/>
    <w:basedOn w:val="CommentText"/>
    <w:next w:val="CommentText"/>
    <w:link w:val="CommentSubjectChar"/>
    <w:uiPriority w:val="99"/>
    <w:semiHidden/>
    <w:unhideWhenUsed/>
    <w:rsid w:val="00AD1A37"/>
    <w:rPr>
      <w:b/>
      <w:bCs/>
    </w:rPr>
  </w:style>
  <w:style w:type="character" w:customStyle="1" w:styleId="CommentSubjectChar">
    <w:name w:val="Comment Subject Char"/>
    <w:basedOn w:val="CommentTextChar"/>
    <w:link w:val="CommentSubject"/>
    <w:uiPriority w:val="99"/>
    <w:semiHidden/>
    <w:rsid w:val="00AD1A37"/>
    <w:rPr>
      <w:b/>
      <w:bCs/>
    </w:rPr>
  </w:style>
  <w:style w:type="paragraph" w:styleId="BalloonText">
    <w:name w:val="Balloon Text"/>
    <w:basedOn w:val="Normal"/>
    <w:link w:val="BalloonTextChar"/>
    <w:uiPriority w:val="99"/>
    <w:semiHidden/>
    <w:unhideWhenUsed/>
    <w:rsid w:val="00AD1A3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A37"/>
    <w:rPr>
      <w:rFonts w:ascii="Segoe UI" w:hAnsi="Segoe UI" w:cs="Segoe UI"/>
      <w:sz w:val="18"/>
      <w:szCs w:val="18"/>
    </w:rPr>
  </w:style>
  <w:style w:type="paragraph" w:styleId="NormalWeb">
    <w:name w:val="Normal (Web)"/>
    <w:basedOn w:val="Normal"/>
    <w:uiPriority w:val="99"/>
    <w:semiHidden/>
    <w:unhideWhenUsed/>
    <w:rsid w:val="00AD1A37"/>
    <w:pPr>
      <w:spacing w:after="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D1A37"/>
    <w:rPr>
      <w:color w:val="4668C5" w:themeColor="followedHyperlink"/>
      <w:u w:val="single"/>
    </w:rPr>
  </w:style>
  <w:style w:type="paragraph" w:styleId="Header">
    <w:name w:val="header"/>
    <w:basedOn w:val="Normal"/>
    <w:link w:val="HeaderChar"/>
    <w:uiPriority w:val="99"/>
    <w:unhideWhenUsed/>
    <w:rsid w:val="00AD1A37"/>
    <w:pPr>
      <w:tabs>
        <w:tab w:val="center" w:pos="4680"/>
        <w:tab w:val="right" w:pos="9360"/>
      </w:tabs>
      <w:spacing w:after="0"/>
    </w:pPr>
  </w:style>
  <w:style w:type="character" w:customStyle="1" w:styleId="HeaderChar">
    <w:name w:val="Header Char"/>
    <w:basedOn w:val="DefaultParagraphFont"/>
    <w:link w:val="Header"/>
    <w:uiPriority w:val="99"/>
    <w:rsid w:val="00AD1A37"/>
  </w:style>
  <w:style w:type="paragraph" w:styleId="Footer">
    <w:name w:val="footer"/>
    <w:basedOn w:val="Normal"/>
    <w:link w:val="FooterChar"/>
    <w:uiPriority w:val="99"/>
    <w:unhideWhenUsed/>
    <w:rsid w:val="00AD1A37"/>
    <w:pPr>
      <w:tabs>
        <w:tab w:val="center" w:pos="4680"/>
        <w:tab w:val="right" w:pos="9360"/>
      </w:tabs>
      <w:spacing w:after="0"/>
    </w:pPr>
  </w:style>
  <w:style w:type="character" w:customStyle="1" w:styleId="FooterChar">
    <w:name w:val="Footer Char"/>
    <w:basedOn w:val="DefaultParagraphFont"/>
    <w:link w:val="Footer"/>
    <w:uiPriority w:val="99"/>
    <w:rsid w:val="00AD1A37"/>
  </w:style>
  <w:style w:type="paragraph" w:styleId="TOC1">
    <w:name w:val="toc 1"/>
    <w:basedOn w:val="Normal"/>
    <w:next w:val="Normal"/>
    <w:autoRedefine/>
    <w:uiPriority w:val="39"/>
    <w:unhideWhenUsed/>
    <w:rsid w:val="00AD1A37"/>
    <w:pPr>
      <w:spacing w:after="100"/>
    </w:pPr>
  </w:style>
  <w:style w:type="paragraph" w:styleId="TOC2">
    <w:name w:val="toc 2"/>
    <w:basedOn w:val="Normal"/>
    <w:next w:val="Normal"/>
    <w:autoRedefine/>
    <w:uiPriority w:val="39"/>
    <w:unhideWhenUsed/>
    <w:rsid w:val="00AD1A37"/>
    <w:pPr>
      <w:spacing w:after="100"/>
      <w:ind w:left="200"/>
    </w:pPr>
  </w:style>
  <w:style w:type="paragraph" w:styleId="TOC3">
    <w:name w:val="toc 3"/>
    <w:basedOn w:val="Normal"/>
    <w:next w:val="Normal"/>
    <w:autoRedefine/>
    <w:uiPriority w:val="39"/>
    <w:unhideWhenUsed/>
    <w:rsid w:val="00AD1A37"/>
    <w:pPr>
      <w:spacing w:after="100"/>
      <w:ind w:left="400"/>
    </w:pPr>
  </w:style>
  <w:style w:type="character" w:styleId="PlaceholderText">
    <w:name w:val="Placeholder Text"/>
    <w:basedOn w:val="DefaultParagraphFont"/>
    <w:uiPriority w:val="99"/>
    <w:semiHidden/>
    <w:rsid w:val="00AD1A37"/>
    <w:rPr>
      <w:color w:val="808080"/>
    </w:rPr>
  </w:style>
  <w:style w:type="paragraph" w:customStyle="1" w:styleId="ITA-QuizCorrectExplanation">
    <w:name w:val="ITA-Quiz Correct Explanation"/>
    <w:basedOn w:val="ITA-QuizCorrectAnswer"/>
    <w:next w:val="ITA-QuizIncorrectAnswer"/>
    <w:qFormat/>
    <w:rsid w:val="00AD1A37"/>
    <w:pPr>
      <w:numPr>
        <w:ilvl w:val="0"/>
        <w:numId w:val="0"/>
      </w:numPr>
      <w:ind w:left="1080"/>
    </w:pPr>
  </w:style>
  <w:style w:type="paragraph" w:customStyle="1" w:styleId="ITA-QuizIncorrectExplanation">
    <w:name w:val="ITA-Quiz Incorrect Explanation"/>
    <w:basedOn w:val="ITA-QuizIncorrectAnswer"/>
    <w:next w:val="ITA-QuizIncorrectAnswer"/>
    <w:qFormat/>
    <w:rsid w:val="00AD1A37"/>
    <w:pPr>
      <w:numPr>
        <w:ilvl w:val="0"/>
        <w:numId w:val="0"/>
      </w:numPr>
      <w:spacing w:before="0"/>
      <w:ind w:left="1080"/>
    </w:pPr>
  </w:style>
  <w:style w:type="paragraph" w:customStyle="1" w:styleId="ITA-Logo">
    <w:name w:val="ITA-Logo"/>
    <w:basedOn w:val="Normal"/>
    <w:qFormat/>
    <w:rsid w:val="00AD1A37"/>
    <w:pPr>
      <w:spacing w:after="240"/>
    </w:pPr>
  </w:style>
  <w:style w:type="paragraph" w:customStyle="1" w:styleId="MLXSTableListPara">
    <w:name w:val="MLXS Table List Para"/>
    <w:basedOn w:val="ListParagraph"/>
    <w:qFormat/>
    <w:rsid w:val="005B135A"/>
    <w:pPr>
      <w:numPr>
        <w:numId w:val="3"/>
      </w:numPr>
      <w:spacing w:after="0"/>
    </w:pPr>
    <w:rPr>
      <w:rFonts w:eastAsiaTheme="minorHAnsi"/>
      <w:color w:val="404040" w:themeColor="text1" w:themeTint="BF"/>
      <w:sz w:val="18"/>
    </w:rPr>
  </w:style>
  <w:style w:type="paragraph" w:customStyle="1" w:styleId="MLXSTableListIntro">
    <w:name w:val="MLXS Table List Intro"/>
    <w:basedOn w:val="Normal"/>
    <w:qFormat/>
    <w:rsid w:val="005B135A"/>
    <w:pPr>
      <w:spacing w:after="0"/>
      <w:contextualSpacing/>
    </w:pPr>
    <w:rPr>
      <w:rFonts w:eastAsiaTheme="minorHAnsi"/>
      <w:color w:val="404040" w:themeColor="text1" w:themeTint="BF"/>
      <w:sz w:val="18"/>
    </w:rPr>
  </w:style>
  <w:style w:type="paragraph" w:customStyle="1" w:styleId="ITA-Note">
    <w:name w:val="ITA-Note"/>
    <w:basedOn w:val="Normal"/>
    <w:next w:val="ListParagraph"/>
    <w:qFormat/>
    <w:rsid w:val="00AD1A37"/>
    <w:pPr>
      <w:pBdr>
        <w:top w:val="single" w:sz="4" w:space="1" w:color="22A2DD" w:themeColor="accent5" w:themeShade="BF"/>
        <w:left w:val="single" w:sz="4" w:space="4" w:color="22A2DD" w:themeColor="accent5" w:themeShade="BF"/>
        <w:bottom w:val="single" w:sz="4" w:space="1" w:color="22A2DD" w:themeColor="accent5" w:themeShade="BF"/>
        <w:right w:val="single" w:sz="4" w:space="4" w:color="22A2DD" w:themeColor="accent5" w:themeShade="BF"/>
      </w:pBdr>
      <w:ind w:left="720"/>
    </w:pPr>
    <w:rPr>
      <w:color w:val="22A2DD" w:themeColor="accent5" w:themeShade="BF"/>
    </w:rPr>
  </w:style>
  <w:style w:type="paragraph" w:customStyle="1" w:styleId="ITA-AlternativeMethod">
    <w:name w:val="ITA-Alternative Method"/>
    <w:basedOn w:val="Normal"/>
    <w:qFormat/>
    <w:rsid w:val="00AD1A37"/>
    <w:pPr>
      <w:ind w:left="720"/>
    </w:pPr>
    <w:rPr>
      <w:color w:val="009E49" w:themeColor="accent4"/>
    </w:rPr>
  </w:style>
  <w:style w:type="paragraph" w:customStyle="1" w:styleId="ITA-Caution">
    <w:name w:val="ITA-Caution"/>
    <w:basedOn w:val="Normal"/>
    <w:qFormat/>
    <w:rsid w:val="00AD1A37"/>
    <w:pPr>
      <w:pBdr>
        <w:top w:val="single" w:sz="4" w:space="1" w:color="FF8C00" w:themeColor="accent2"/>
        <w:left w:val="single" w:sz="4" w:space="4" w:color="FF8C00" w:themeColor="accent2"/>
        <w:bottom w:val="single" w:sz="4" w:space="1" w:color="FF8C00" w:themeColor="accent2"/>
        <w:right w:val="single" w:sz="4" w:space="4" w:color="FF8C00" w:themeColor="accent2"/>
      </w:pBdr>
      <w:ind w:left="720"/>
    </w:pPr>
    <w:rPr>
      <w:color w:val="FF8C00" w:themeColor="accent2"/>
    </w:rPr>
  </w:style>
  <w:style w:type="character" w:customStyle="1" w:styleId="ITA-ReaderaidLead-in">
    <w:name w:val="ITA-Readeraid Lead-in"/>
    <w:basedOn w:val="DefaultParagraphFont"/>
    <w:uiPriority w:val="1"/>
    <w:qFormat/>
    <w:rsid w:val="00AD1A37"/>
    <w:rPr>
      <w:b/>
    </w:rPr>
  </w:style>
  <w:style w:type="paragraph" w:customStyle="1" w:styleId="ITA-TechTip">
    <w:name w:val="ITA-Tech Tip"/>
    <w:basedOn w:val="Normal"/>
    <w:qFormat/>
    <w:rsid w:val="00AD1A37"/>
    <w:pPr>
      <w:pBdr>
        <w:top w:val="single" w:sz="4" w:space="1" w:color="68217A" w:themeColor="accent6"/>
        <w:left w:val="single" w:sz="4" w:space="4" w:color="68217A" w:themeColor="accent6"/>
        <w:bottom w:val="single" w:sz="4" w:space="1" w:color="68217A" w:themeColor="accent6"/>
        <w:right w:val="single" w:sz="4" w:space="4" w:color="68217A" w:themeColor="accent6"/>
      </w:pBdr>
      <w:ind w:left="720"/>
    </w:pPr>
    <w:rPr>
      <w:color w:val="68217A" w:themeColor="accent6"/>
    </w:rPr>
  </w:style>
  <w:style w:type="character" w:customStyle="1" w:styleId="ITA-ToDo">
    <w:name w:val="ITA-To Do!"/>
    <w:basedOn w:val="DefaultParagraphFont"/>
    <w:uiPriority w:val="1"/>
    <w:qFormat/>
    <w:rsid w:val="00AD1A37"/>
    <w:rPr>
      <w:bdr w:val="none" w:sz="0" w:space="0" w:color="auto"/>
      <w:shd w:val="clear" w:color="auto" w:fill="2BFF8C" w:themeFill="accent4" w:themeFillTint="99"/>
    </w:rPr>
  </w:style>
  <w:style w:type="paragraph" w:customStyle="1" w:styleId="ITA-QuizAnswer">
    <w:name w:val="ITA-Quiz Answer"/>
    <w:basedOn w:val="ListParagraph"/>
    <w:qFormat/>
    <w:rsid w:val="00031665"/>
    <w:pPr>
      <w:spacing w:after="0" w:line="276" w:lineRule="auto"/>
      <w:ind w:left="1080" w:hanging="360"/>
    </w:pPr>
  </w:style>
  <w:style w:type="character" w:customStyle="1" w:styleId="ITA-ModuleTitle">
    <w:name w:val="ITA-Module Title"/>
    <w:basedOn w:val="DefaultParagraphFont"/>
    <w:uiPriority w:val="1"/>
    <w:qFormat/>
    <w:rsid w:val="00AD1A37"/>
    <w:rPr>
      <w:b/>
    </w:rPr>
  </w:style>
  <w:style w:type="character" w:customStyle="1" w:styleId="ITA-Term">
    <w:name w:val="ITA-Term"/>
    <w:basedOn w:val="DefaultParagraphFont"/>
    <w:uiPriority w:val="1"/>
    <w:qFormat/>
    <w:rsid w:val="00AD1A37"/>
    <w:rPr>
      <w:i/>
    </w:rPr>
  </w:style>
  <w:style w:type="paragraph" w:customStyle="1" w:styleId="ITA-QuizQuestion">
    <w:name w:val="ITA-Quiz Question"/>
    <w:basedOn w:val="ListParagraph"/>
    <w:next w:val="ITA-QuizIncorrectAnswer"/>
    <w:qFormat/>
    <w:rsid w:val="00AD1A37"/>
    <w:pPr>
      <w:numPr>
        <w:numId w:val="5"/>
      </w:numPr>
      <w:pBdr>
        <w:top w:val="single" w:sz="4" w:space="1" w:color="FF8C00" w:themeColor="accent2"/>
      </w:pBdr>
    </w:pPr>
    <w:rPr>
      <w:b/>
      <w:color w:val="BF6800" w:themeColor="accent2" w:themeShade="BF"/>
    </w:rPr>
  </w:style>
  <w:style w:type="paragraph" w:customStyle="1" w:styleId="ITA-QuizCorrectAnswer">
    <w:name w:val="ITA-Quiz Correct Answer"/>
    <w:basedOn w:val="ITA-QuizIncorrectAnswer"/>
    <w:next w:val="ITA-QuizIncorrectAnswer"/>
    <w:qFormat/>
    <w:rsid w:val="00AD1A37"/>
    <w:rPr>
      <w:color w:val="BF6800" w:themeColor="accent2" w:themeShade="BF"/>
    </w:rPr>
  </w:style>
  <w:style w:type="paragraph" w:customStyle="1" w:styleId="ITA-QuizIncorrectAnswer">
    <w:name w:val="ITA-Quiz Incorrect Answer"/>
    <w:basedOn w:val="ListParagraph"/>
    <w:qFormat/>
    <w:rsid w:val="00AD1A37"/>
    <w:pPr>
      <w:numPr>
        <w:ilvl w:val="1"/>
        <w:numId w:val="5"/>
      </w:numPr>
      <w:spacing w:before="60" w:after="60"/>
    </w:pPr>
  </w:style>
  <w:style w:type="numbering" w:customStyle="1" w:styleId="ITA-StandardList">
    <w:name w:val="ITA-Standard List"/>
    <w:basedOn w:val="NoList"/>
    <w:uiPriority w:val="99"/>
    <w:rsid w:val="00AD1A37"/>
    <w:pPr>
      <w:numPr>
        <w:numId w:val="21"/>
      </w:numPr>
    </w:pPr>
  </w:style>
  <w:style w:type="paragraph" w:customStyle="1" w:styleId="ITA-ProjectH1">
    <w:name w:val="ITA-Project H1"/>
    <w:basedOn w:val="Heading1"/>
    <w:next w:val="Normal"/>
    <w:qFormat/>
    <w:rsid w:val="00AD1A37"/>
    <w:pPr>
      <w:pBdr>
        <w:top w:val="single" w:sz="24" w:space="0" w:color="007636" w:themeColor="accent4" w:themeShade="BF"/>
        <w:left w:val="single" w:sz="24" w:space="0" w:color="007636" w:themeColor="accent4" w:themeShade="BF"/>
        <w:bottom w:val="single" w:sz="24" w:space="0" w:color="007636" w:themeColor="accent4" w:themeShade="BF"/>
        <w:right w:val="single" w:sz="24" w:space="0" w:color="007636" w:themeColor="accent4" w:themeShade="BF"/>
      </w:pBdr>
      <w:shd w:val="clear" w:color="auto" w:fill="007636" w:themeFill="accent4" w:themeFillShade="BF"/>
    </w:pPr>
  </w:style>
  <w:style w:type="paragraph" w:customStyle="1" w:styleId="ITA-StandardsList1">
    <w:name w:val="ITA-Standards List1"/>
    <w:basedOn w:val="ListParagraph"/>
    <w:next w:val="Normal"/>
    <w:qFormat/>
    <w:rsid w:val="00AD1A37"/>
    <w:pPr>
      <w:numPr>
        <w:numId w:val="22"/>
      </w:numPr>
      <w:tabs>
        <w:tab w:val="left" w:pos="360"/>
        <w:tab w:val="left" w:pos="720"/>
        <w:tab w:val="left" w:pos="1080"/>
        <w:tab w:val="left" w:pos="1440"/>
      </w:tabs>
      <w:ind w:left="720" w:hanging="360"/>
    </w:pPr>
  </w:style>
  <w:style w:type="paragraph" w:customStyle="1" w:styleId="ITA-StandardsList2">
    <w:name w:val="ITA-Standards List2"/>
    <w:basedOn w:val="ITA-StandardsList1"/>
    <w:qFormat/>
    <w:rsid w:val="00AD1A37"/>
    <w:pPr>
      <w:numPr>
        <w:ilvl w:val="1"/>
      </w:numPr>
      <w:ind w:left="1080" w:hanging="360"/>
    </w:pPr>
  </w:style>
  <w:style w:type="paragraph" w:customStyle="1" w:styleId="ITA-StandardsList3">
    <w:name w:val="ITA-Standards List3"/>
    <w:basedOn w:val="ITA-StandardsList2"/>
    <w:qFormat/>
    <w:rsid w:val="00AD1A37"/>
    <w:pPr>
      <w:numPr>
        <w:ilvl w:val="2"/>
      </w:numPr>
      <w:ind w:left="1440" w:hanging="360"/>
    </w:pPr>
  </w:style>
  <w:style w:type="paragraph" w:customStyle="1" w:styleId="ITA-ProjectH2">
    <w:name w:val="ITA-Project H2"/>
    <w:basedOn w:val="Heading2"/>
    <w:next w:val="Normal"/>
    <w:qFormat/>
    <w:rsid w:val="00AD1A37"/>
    <w:pPr>
      <w:pBdr>
        <w:top w:val="single" w:sz="18" w:space="0" w:color="009E49" w:themeColor="accent4"/>
        <w:left w:val="single" w:sz="18" w:space="0" w:color="009E49" w:themeColor="accent4"/>
        <w:bottom w:val="single" w:sz="18" w:space="0" w:color="009E49" w:themeColor="accent4"/>
        <w:right w:val="single" w:sz="18" w:space="0" w:color="009E49" w:themeColor="accent4"/>
      </w:pBdr>
      <w:shd w:val="clear" w:color="auto" w:fill="009E49" w:themeFill="accent4"/>
    </w:pPr>
  </w:style>
  <w:style w:type="paragraph" w:customStyle="1" w:styleId="ITA-QuizH1">
    <w:name w:val="ITA-Quiz H1"/>
    <w:basedOn w:val="Heading1"/>
    <w:next w:val="Normal"/>
    <w:qFormat/>
    <w:rsid w:val="00AD1A37"/>
    <w:pPr>
      <w:pBdr>
        <w:top w:val="single" w:sz="24" w:space="0" w:color="BF6800" w:themeColor="accent2" w:themeShade="BF"/>
        <w:left w:val="single" w:sz="24" w:space="0" w:color="BF6800" w:themeColor="accent2" w:themeShade="BF"/>
        <w:bottom w:val="single" w:sz="24" w:space="0" w:color="BF6800" w:themeColor="accent2" w:themeShade="BF"/>
        <w:right w:val="single" w:sz="24" w:space="0" w:color="BF6800" w:themeColor="accent2" w:themeShade="BF"/>
      </w:pBdr>
      <w:shd w:val="clear" w:color="auto" w:fill="BF6800" w:themeFill="accent2" w:themeFillShade="BF"/>
    </w:pPr>
  </w:style>
  <w:style w:type="paragraph" w:customStyle="1" w:styleId="ITA-QuizH2">
    <w:name w:val="ITA-Quiz H2"/>
    <w:basedOn w:val="Heading2"/>
    <w:next w:val="ITA-QuizQuestion"/>
    <w:qFormat/>
    <w:rsid w:val="00AD1A37"/>
    <w:pPr>
      <w:pBdr>
        <w:top w:val="single" w:sz="18" w:space="0" w:color="FF8C00" w:themeColor="accent2"/>
        <w:left w:val="single" w:sz="18" w:space="0" w:color="FF8C00" w:themeColor="accent2"/>
        <w:bottom w:val="single" w:sz="18" w:space="0" w:color="FF8C00" w:themeColor="accent2"/>
        <w:right w:val="single" w:sz="18" w:space="0" w:color="FF8C00" w:themeColor="accent2"/>
      </w:pBdr>
      <w:shd w:val="clear" w:color="auto" w:fill="FF8C00" w:themeFill="accent2"/>
    </w:pPr>
  </w:style>
  <w:style w:type="paragraph" w:customStyle="1" w:styleId="ITA-DiscussionH2">
    <w:name w:val="ITA-Discussion H2"/>
    <w:basedOn w:val="Heading2"/>
    <w:next w:val="Normal"/>
    <w:qFormat/>
    <w:rsid w:val="00AD1A37"/>
    <w:pPr>
      <w:pBdr>
        <w:top w:val="single" w:sz="18" w:space="0" w:color="68217A" w:themeColor="accent6"/>
        <w:left w:val="single" w:sz="18" w:space="0" w:color="68217A" w:themeColor="accent6"/>
        <w:bottom w:val="single" w:sz="18" w:space="0" w:color="68217A" w:themeColor="accent6"/>
        <w:right w:val="single" w:sz="18" w:space="0" w:color="68217A" w:themeColor="accent6"/>
      </w:pBdr>
      <w:shd w:val="clear" w:color="auto" w:fill="68217A"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626352">
      <w:bodyDiv w:val="1"/>
      <w:marLeft w:val="0"/>
      <w:marRight w:val="0"/>
      <w:marTop w:val="0"/>
      <w:marBottom w:val="0"/>
      <w:divBdr>
        <w:top w:val="none" w:sz="0" w:space="0" w:color="auto"/>
        <w:left w:val="none" w:sz="0" w:space="0" w:color="auto"/>
        <w:bottom w:val="none" w:sz="0" w:space="0" w:color="auto"/>
        <w:right w:val="none" w:sz="0" w:space="0" w:color="auto"/>
      </w:divBdr>
      <w:divsChild>
        <w:div w:id="2057268034">
          <w:marLeft w:val="979"/>
          <w:marRight w:val="0"/>
          <w:marTop w:val="240"/>
          <w:marBottom w:val="0"/>
          <w:divBdr>
            <w:top w:val="none" w:sz="0" w:space="0" w:color="auto"/>
            <w:left w:val="none" w:sz="0" w:space="0" w:color="auto"/>
            <w:bottom w:val="none" w:sz="0" w:space="0" w:color="auto"/>
            <w:right w:val="none" w:sz="0" w:space="0" w:color="auto"/>
          </w:divBdr>
        </w:div>
        <w:div w:id="1949197736">
          <w:marLeft w:val="979"/>
          <w:marRight w:val="0"/>
          <w:marTop w:val="240"/>
          <w:marBottom w:val="0"/>
          <w:divBdr>
            <w:top w:val="none" w:sz="0" w:space="0" w:color="auto"/>
            <w:left w:val="none" w:sz="0" w:space="0" w:color="auto"/>
            <w:bottom w:val="none" w:sz="0" w:space="0" w:color="auto"/>
            <w:right w:val="none" w:sz="0" w:space="0" w:color="auto"/>
          </w:divBdr>
        </w:div>
        <w:div w:id="213200529">
          <w:marLeft w:val="979"/>
          <w:marRight w:val="0"/>
          <w:marTop w:val="240"/>
          <w:marBottom w:val="0"/>
          <w:divBdr>
            <w:top w:val="none" w:sz="0" w:space="0" w:color="auto"/>
            <w:left w:val="none" w:sz="0" w:space="0" w:color="auto"/>
            <w:bottom w:val="none" w:sz="0" w:space="0" w:color="auto"/>
            <w:right w:val="none" w:sz="0" w:space="0" w:color="auto"/>
          </w:divBdr>
        </w:div>
        <w:div w:id="1959414436">
          <w:marLeft w:val="979"/>
          <w:marRight w:val="0"/>
          <w:marTop w:val="240"/>
          <w:marBottom w:val="0"/>
          <w:divBdr>
            <w:top w:val="none" w:sz="0" w:space="0" w:color="auto"/>
            <w:left w:val="none" w:sz="0" w:space="0" w:color="auto"/>
            <w:bottom w:val="none" w:sz="0" w:space="0" w:color="auto"/>
            <w:right w:val="none" w:sz="0" w:space="0" w:color="auto"/>
          </w:divBdr>
        </w:div>
      </w:divsChild>
    </w:div>
    <w:div w:id="680934349">
      <w:bodyDiv w:val="1"/>
      <w:marLeft w:val="0"/>
      <w:marRight w:val="0"/>
      <w:marTop w:val="0"/>
      <w:marBottom w:val="0"/>
      <w:divBdr>
        <w:top w:val="none" w:sz="0" w:space="0" w:color="auto"/>
        <w:left w:val="none" w:sz="0" w:space="0" w:color="auto"/>
        <w:bottom w:val="none" w:sz="0" w:space="0" w:color="auto"/>
        <w:right w:val="none" w:sz="0" w:space="0" w:color="auto"/>
      </w:divBdr>
      <w:divsChild>
        <w:div w:id="113521179">
          <w:marLeft w:val="979"/>
          <w:marRight w:val="0"/>
          <w:marTop w:val="240"/>
          <w:marBottom w:val="0"/>
          <w:divBdr>
            <w:top w:val="none" w:sz="0" w:space="0" w:color="auto"/>
            <w:left w:val="none" w:sz="0" w:space="0" w:color="auto"/>
            <w:bottom w:val="none" w:sz="0" w:space="0" w:color="auto"/>
            <w:right w:val="none" w:sz="0" w:space="0" w:color="auto"/>
          </w:divBdr>
        </w:div>
        <w:div w:id="178588510">
          <w:marLeft w:val="979"/>
          <w:marRight w:val="0"/>
          <w:marTop w:val="240"/>
          <w:marBottom w:val="0"/>
          <w:divBdr>
            <w:top w:val="none" w:sz="0" w:space="0" w:color="auto"/>
            <w:left w:val="none" w:sz="0" w:space="0" w:color="auto"/>
            <w:bottom w:val="none" w:sz="0" w:space="0" w:color="auto"/>
            <w:right w:val="none" w:sz="0" w:space="0" w:color="auto"/>
          </w:divBdr>
        </w:div>
      </w:divsChild>
    </w:div>
    <w:div w:id="724791860">
      <w:bodyDiv w:val="1"/>
      <w:marLeft w:val="0"/>
      <w:marRight w:val="0"/>
      <w:marTop w:val="0"/>
      <w:marBottom w:val="0"/>
      <w:divBdr>
        <w:top w:val="none" w:sz="0" w:space="0" w:color="auto"/>
        <w:left w:val="none" w:sz="0" w:space="0" w:color="auto"/>
        <w:bottom w:val="none" w:sz="0" w:space="0" w:color="auto"/>
        <w:right w:val="none" w:sz="0" w:space="0" w:color="auto"/>
      </w:divBdr>
      <w:divsChild>
        <w:div w:id="1085570184">
          <w:marLeft w:val="979"/>
          <w:marRight w:val="0"/>
          <w:marTop w:val="240"/>
          <w:marBottom w:val="0"/>
          <w:divBdr>
            <w:top w:val="none" w:sz="0" w:space="0" w:color="auto"/>
            <w:left w:val="none" w:sz="0" w:space="0" w:color="auto"/>
            <w:bottom w:val="none" w:sz="0" w:space="0" w:color="auto"/>
            <w:right w:val="none" w:sz="0" w:space="0" w:color="auto"/>
          </w:divBdr>
        </w:div>
        <w:div w:id="1785612105">
          <w:marLeft w:val="979"/>
          <w:marRight w:val="0"/>
          <w:marTop w:val="240"/>
          <w:marBottom w:val="0"/>
          <w:divBdr>
            <w:top w:val="none" w:sz="0" w:space="0" w:color="auto"/>
            <w:left w:val="none" w:sz="0" w:space="0" w:color="auto"/>
            <w:bottom w:val="none" w:sz="0" w:space="0" w:color="auto"/>
            <w:right w:val="none" w:sz="0" w:space="0" w:color="auto"/>
          </w:divBdr>
        </w:div>
        <w:div w:id="792553032">
          <w:marLeft w:val="979"/>
          <w:marRight w:val="0"/>
          <w:marTop w:val="240"/>
          <w:marBottom w:val="0"/>
          <w:divBdr>
            <w:top w:val="none" w:sz="0" w:space="0" w:color="auto"/>
            <w:left w:val="none" w:sz="0" w:space="0" w:color="auto"/>
            <w:bottom w:val="none" w:sz="0" w:space="0" w:color="auto"/>
            <w:right w:val="none" w:sz="0" w:space="0" w:color="auto"/>
          </w:divBdr>
        </w:div>
        <w:div w:id="184447872">
          <w:marLeft w:val="979"/>
          <w:marRight w:val="0"/>
          <w:marTop w:val="240"/>
          <w:marBottom w:val="0"/>
          <w:divBdr>
            <w:top w:val="none" w:sz="0" w:space="0" w:color="auto"/>
            <w:left w:val="none" w:sz="0" w:space="0" w:color="auto"/>
            <w:bottom w:val="none" w:sz="0" w:space="0" w:color="auto"/>
            <w:right w:val="none" w:sz="0" w:space="0" w:color="auto"/>
          </w:divBdr>
        </w:div>
      </w:divsChild>
    </w:div>
    <w:div w:id="800809204">
      <w:bodyDiv w:val="1"/>
      <w:marLeft w:val="0"/>
      <w:marRight w:val="0"/>
      <w:marTop w:val="0"/>
      <w:marBottom w:val="0"/>
      <w:divBdr>
        <w:top w:val="none" w:sz="0" w:space="0" w:color="auto"/>
        <w:left w:val="none" w:sz="0" w:space="0" w:color="auto"/>
        <w:bottom w:val="none" w:sz="0" w:space="0" w:color="auto"/>
        <w:right w:val="none" w:sz="0" w:space="0" w:color="auto"/>
      </w:divBdr>
    </w:div>
    <w:div w:id="1059717376">
      <w:bodyDiv w:val="1"/>
      <w:marLeft w:val="0"/>
      <w:marRight w:val="0"/>
      <w:marTop w:val="0"/>
      <w:marBottom w:val="0"/>
      <w:divBdr>
        <w:top w:val="none" w:sz="0" w:space="0" w:color="auto"/>
        <w:left w:val="none" w:sz="0" w:space="0" w:color="auto"/>
        <w:bottom w:val="none" w:sz="0" w:space="0" w:color="auto"/>
        <w:right w:val="none" w:sz="0" w:space="0" w:color="auto"/>
      </w:divBdr>
      <w:divsChild>
        <w:div w:id="411465528">
          <w:marLeft w:val="979"/>
          <w:marRight w:val="0"/>
          <w:marTop w:val="240"/>
          <w:marBottom w:val="0"/>
          <w:divBdr>
            <w:top w:val="none" w:sz="0" w:space="0" w:color="auto"/>
            <w:left w:val="none" w:sz="0" w:space="0" w:color="auto"/>
            <w:bottom w:val="none" w:sz="0" w:space="0" w:color="auto"/>
            <w:right w:val="none" w:sz="0" w:space="0" w:color="auto"/>
          </w:divBdr>
        </w:div>
      </w:divsChild>
    </w:div>
    <w:div w:id="1430853367">
      <w:bodyDiv w:val="1"/>
      <w:marLeft w:val="0"/>
      <w:marRight w:val="0"/>
      <w:marTop w:val="0"/>
      <w:marBottom w:val="0"/>
      <w:divBdr>
        <w:top w:val="none" w:sz="0" w:space="0" w:color="auto"/>
        <w:left w:val="none" w:sz="0" w:space="0" w:color="auto"/>
        <w:bottom w:val="none" w:sz="0" w:space="0" w:color="auto"/>
        <w:right w:val="none" w:sz="0" w:space="0" w:color="auto"/>
      </w:divBdr>
      <w:divsChild>
        <w:div w:id="665592166">
          <w:marLeft w:val="979"/>
          <w:marRight w:val="0"/>
          <w:marTop w:val="0"/>
          <w:marBottom w:val="120"/>
          <w:divBdr>
            <w:top w:val="none" w:sz="0" w:space="0" w:color="auto"/>
            <w:left w:val="none" w:sz="0" w:space="0" w:color="auto"/>
            <w:bottom w:val="none" w:sz="0" w:space="0" w:color="auto"/>
            <w:right w:val="none" w:sz="0" w:space="0" w:color="auto"/>
          </w:divBdr>
        </w:div>
        <w:div w:id="1309359291">
          <w:marLeft w:val="979"/>
          <w:marRight w:val="0"/>
          <w:marTop w:val="0"/>
          <w:marBottom w:val="120"/>
          <w:divBdr>
            <w:top w:val="none" w:sz="0" w:space="0" w:color="auto"/>
            <w:left w:val="none" w:sz="0" w:space="0" w:color="auto"/>
            <w:bottom w:val="none" w:sz="0" w:space="0" w:color="auto"/>
            <w:right w:val="none" w:sz="0" w:space="0" w:color="auto"/>
          </w:divBdr>
        </w:div>
        <w:div w:id="972055038">
          <w:marLeft w:val="979"/>
          <w:marRight w:val="0"/>
          <w:marTop w:val="0"/>
          <w:marBottom w:val="120"/>
          <w:divBdr>
            <w:top w:val="none" w:sz="0" w:space="0" w:color="auto"/>
            <w:left w:val="none" w:sz="0" w:space="0" w:color="auto"/>
            <w:bottom w:val="none" w:sz="0" w:space="0" w:color="auto"/>
            <w:right w:val="none" w:sz="0" w:space="0" w:color="auto"/>
          </w:divBdr>
        </w:div>
        <w:div w:id="1916160621">
          <w:marLeft w:val="979"/>
          <w:marRight w:val="0"/>
          <w:marTop w:val="0"/>
          <w:marBottom w:val="120"/>
          <w:divBdr>
            <w:top w:val="none" w:sz="0" w:space="0" w:color="auto"/>
            <w:left w:val="none" w:sz="0" w:space="0" w:color="auto"/>
            <w:bottom w:val="none" w:sz="0" w:space="0" w:color="auto"/>
            <w:right w:val="none" w:sz="0" w:space="0" w:color="auto"/>
          </w:divBdr>
        </w:div>
      </w:divsChild>
    </w:div>
    <w:div w:id="1472795688">
      <w:bodyDiv w:val="1"/>
      <w:marLeft w:val="0"/>
      <w:marRight w:val="0"/>
      <w:marTop w:val="0"/>
      <w:marBottom w:val="0"/>
      <w:divBdr>
        <w:top w:val="none" w:sz="0" w:space="0" w:color="auto"/>
        <w:left w:val="none" w:sz="0" w:space="0" w:color="auto"/>
        <w:bottom w:val="none" w:sz="0" w:space="0" w:color="auto"/>
        <w:right w:val="none" w:sz="0" w:space="0" w:color="auto"/>
      </w:divBdr>
      <w:divsChild>
        <w:div w:id="107430430">
          <w:marLeft w:val="1152"/>
          <w:marRight w:val="0"/>
          <w:marTop w:val="240"/>
          <w:marBottom w:val="0"/>
          <w:divBdr>
            <w:top w:val="none" w:sz="0" w:space="0" w:color="auto"/>
            <w:left w:val="none" w:sz="0" w:space="0" w:color="auto"/>
            <w:bottom w:val="none" w:sz="0" w:space="0" w:color="auto"/>
            <w:right w:val="none" w:sz="0" w:space="0" w:color="auto"/>
          </w:divBdr>
        </w:div>
        <w:div w:id="762842144">
          <w:marLeft w:val="1152"/>
          <w:marRight w:val="0"/>
          <w:marTop w:val="240"/>
          <w:marBottom w:val="0"/>
          <w:divBdr>
            <w:top w:val="none" w:sz="0" w:space="0" w:color="auto"/>
            <w:left w:val="none" w:sz="0" w:space="0" w:color="auto"/>
            <w:bottom w:val="none" w:sz="0" w:space="0" w:color="auto"/>
            <w:right w:val="none" w:sz="0" w:space="0" w:color="auto"/>
          </w:divBdr>
        </w:div>
        <w:div w:id="1830754335">
          <w:marLeft w:val="1152"/>
          <w:marRight w:val="0"/>
          <w:marTop w:val="240"/>
          <w:marBottom w:val="0"/>
          <w:divBdr>
            <w:top w:val="none" w:sz="0" w:space="0" w:color="auto"/>
            <w:left w:val="none" w:sz="0" w:space="0" w:color="auto"/>
            <w:bottom w:val="none" w:sz="0" w:space="0" w:color="auto"/>
            <w:right w:val="none" w:sz="0" w:space="0" w:color="auto"/>
          </w:divBdr>
        </w:div>
        <w:div w:id="61756601">
          <w:marLeft w:val="1152"/>
          <w:marRight w:val="0"/>
          <w:marTop w:val="240"/>
          <w:marBottom w:val="0"/>
          <w:divBdr>
            <w:top w:val="none" w:sz="0" w:space="0" w:color="auto"/>
            <w:left w:val="none" w:sz="0" w:space="0" w:color="auto"/>
            <w:bottom w:val="none" w:sz="0" w:space="0" w:color="auto"/>
            <w:right w:val="none" w:sz="0" w:space="0" w:color="auto"/>
          </w:divBdr>
        </w:div>
      </w:divsChild>
    </w:div>
    <w:div w:id="1480878824">
      <w:bodyDiv w:val="1"/>
      <w:marLeft w:val="0"/>
      <w:marRight w:val="0"/>
      <w:marTop w:val="0"/>
      <w:marBottom w:val="0"/>
      <w:divBdr>
        <w:top w:val="none" w:sz="0" w:space="0" w:color="auto"/>
        <w:left w:val="none" w:sz="0" w:space="0" w:color="auto"/>
        <w:bottom w:val="none" w:sz="0" w:space="0" w:color="auto"/>
        <w:right w:val="none" w:sz="0" w:space="0" w:color="auto"/>
      </w:divBdr>
    </w:div>
    <w:div w:id="158387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OTSI\Templates\ITA-MP.dotx" TargetMode="External"/></Relationships>
</file>

<file path=word/theme/theme1.xml><?xml version="1.0" encoding="utf-8"?>
<a:theme xmlns:a="http://schemas.openxmlformats.org/drawingml/2006/main" name="Office Theme">
  <a:themeElements>
    <a:clrScheme name="MS-ITAcademy">
      <a:dk1>
        <a:sysClr val="windowText" lastClr="000000"/>
      </a:dk1>
      <a:lt1>
        <a:sysClr val="window" lastClr="FFFFFF"/>
      </a:lt1>
      <a:dk2>
        <a:srgbClr val="44546A"/>
      </a:dk2>
      <a:lt2>
        <a:srgbClr val="E7E6E6"/>
      </a:lt2>
      <a:accent1>
        <a:srgbClr val="4668C5"/>
      </a:accent1>
      <a:accent2>
        <a:srgbClr val="FF8C00"/>
      </a:accent2>
      <a:accent3>
        <a:srgbClr val="E81123"/>
      </a:accent3>
      <a:accent4>
        <a:srgbClr val="009E49"/>
      </a:accent4>
      <a:accent5>
        <a:srgbClr val="6DC2E9"/>
      </a:accent5>
      <a:accent6>
        <a:srgbClr val="68217A"/>
      </a:accent6>
      <a:hlink>
        <a:srgbClr val="4668C5"/>
      </a:hlink>
      <a:folHlink>
        <a:srgbClr val="4668C5"/>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0DB4973C9C5B4F9BF5734B45DB7983" ma:contentTypeVersion="1" ma:contentTypeDescription="Create a new document." ma:contentTypeScope="" ma:versionID="7d20c36ce6495e48bb2505b5f449b279">
  <xsd:schema xmlns:xsd="http://www.w3.org/2001/XMLSchema" xmlns:xs="http://www.w3.org/2001/XMLSchema" xmlns:p="http://schemas.microsoft.com/office/2006/metadata/properties" xmlns:ns2="5e105707-8444-4ee7-8d6a-c65ad4650a5f" targetNamespace="http://schemas.microsoft.com/office/2006/metadata/properties" ma:root="true" ma:fieldsID="fc13767f8c3bed111606d43fc8fe28c4" ns2:_="">
    <xsd:import namespace="5e105707-8444-4ee7-8d6a-c65ad4650a5f"/>
    <xsd:element name="properties">
      <xsd:complexType>
        <xsd:sequence>
          <xsd:element name="documentManagement">
            <xsd:complexType>
              <xsd:all>
                <xsd:element ref="ns2: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105707-8444-4ee7-8d6a-c65ad4650a5f" elementFormDefault="qualified">
    <xsd:import namespace="http://schemas.microsoft.com/office/2006/documentManagement/types"/>
    <xsd:import namespace="http://schemas.microsoft.com/office/infopath/2007/PartnerControls"/>
    <xsd:element name="Stage" ma:index="8" nillable="true" ma:displayName="Stage" ma:format="Dropdown" ma:internalName="Stage">
      <xsd:simpleType>
        <xsd:union memberTypes="dms:Text">
          <xsd:simpleType>
            <xsd:restriction base="dms:Choice">
              <xsd:enumeration value="Lesson development"/>
              <xsd:enumeration value="Project development"/>
              <xsd:enumeration value="Preliminary standard mapping"/>
              <xsd:enumeration value="Ready for TR/Answer keys"/>
              <xsd:enumeration value="Ready for CE"/>
              <xsd:enumeration value="Final standard mapping"/>
              <xsd:enumeration value="Ready for Teaching Plans"/>
              <xsd:enumeration value="Review"/>
              <xsd:enumeration value="Ready for Student project, PPTs, title properties"/>
              <xsd:enumeration value="Final QA"/>
              <xsd:enumeration value="Ready to scrub files"/>
              <xsd:enumeration value="Final"/>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ge xmlns="5e105707-8444-4ee7-8d6a-c65ad4650a5f">Ready to scrub files</Stag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82802-FF72-42B0-93F1-A173F40E7051}">
  <ds:schemaRefs>
    <ds:schemaRef ds:uri="http://schemas.microsoft.com/sharepoint/v3/contenttype/forms"/>
  </ds:schemaRefs>
</ds:datastoreItem>
</file>

<file path=customXml/itemProps2.xml><?xml version="1.0" encoding="utf-8"?>
<ds:datastoreItem xmlns:ds="http://schemas.openxmlformats.org/officeDocument/2006/customXml" ds:itemID="{B75900BF-8BF1-452F-B8A5-2683D7742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105707-8444-4ee7-8d6a-c65ad4650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956B0-A1C9-482C-8473-73F8DA373D64}">
  <ds:schemaRefs>
    <ds:schemaRef ds:uri="http://purl.org/dc/dcmitype/"/>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purl.org/dc/terms/"/>
    <ds:schemaRef ds:uri="http://schemas.microsoft.com/office/2006/metadata/properties"/>
    <ds:schemaRef ds:uri="5e105707-8444-4ee7-8d6a-c65ad4650a5f"/>
    <ds:schemaRef ds:uri="http://www.w3.org/XML/1998/namespace"/>
  </ds:schemaRefs>
</ds:datastoreItem>
</file>

<file path=customXml/itemProps4.xml><?xml version="1.0" encoding="utf-8"?>
<ds:datastoreItem xmlns:ds="http://schemas.openxmlformats.org/officeDocument/2006/customXml" ds:itemID="{808B65E2-C85D-49D1-A05D-D2C846212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ITA-MP</Template>
  <TotalTime>8</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node153</dc:creator>
  <cp:lastModifiedBy>Keshar, Vikas</cp:lastModifiedBy>
  <cp:revision>13</cp:revision>
  <cp:lastPrinted>2013-12-13T18:47:00Z</cp:lastPrinted>
  <dcterms:created xsi:type="dcterms:W3CDTF">2013-08-30T00:10:00Z</dcterms:created>
  <dcterms:modified xsi:type="dcterms:W3CDTF">2013-12-13T18:48:00Z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0x010100730DB4973C9C5B4F9BF5734B45DB7983</vt:lpwstr>
  </property>
  <property fmtid="{D5CDD505-2E9C-101B-9397-08002B2CF9AE}" pid="3" name="IsMyDocuments">
    <vt:bool>true</vt:bool>
  </property>
  <property fmtid="{D5CDD505-2E9C-101B-9397-08002B2CF9AE}" pid="4" name="Module number">
    <vt:i4>2</vt:i4>
  </property>
</Properties>
</file>