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09" w:rsidRPr="00F6305B" w:rsidRDefault="00900809" w:rsidP="0075737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Le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b/>
          <w:bCs/>
          <w:color w:val="252525"/>
          <w:sz w:val="28"/>
          <w:szCs w:val="28"/>
        </w:rPr>
        <w:t>transport ferroviaire en Tunisie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fait son ap</w:t>
      </w:r>
      <w:bookmarkStart w:id="0" w:name="_GoBack"/>
      <w:bookmarkEnd w:id="0"/>
      <w:r w:rsidRPr="00F6305B">
        <w:rPr>
          <w:rFonts w:ascii="Arial" w:hAnsi="Arial" w:cs="Arial"/>
          <w:color w:val="252525"/>
          <w:sz w:val="28"/>
          <w:szCs w:val="28"/>
        </w:rPr>
        <w:t>parition à la fin du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proofErr w:type="spellStart"/>
      <w:r w:rsidRPr="00F6305B">
        <w:rPr>
          <w:rStyle w:val="romain"/>
          <w:rFonts w:ascii="Arial" w:hAnsi="Arial" w:cs="Arial"/>
          <w:smallCaps/>
          <w:color w:val="0B0080"/>
          <w:sz w:val="28"/>
          <w:szCs w:val="28"/>
        </w:rPr>
        <w:t>xix</w:t>
      </w:r>
      <w:r w:rsidRPr="00F6305B">
        <w:rPr>
          <w:rFonts w:ascii="Arial" w:hAnsi="Arial" w:cs="Arial"/>
          <w:color w:val="252525"/>
          <w:sz w:val="20"/>
          <w:szCs w:val="20"/>
          <w:vertAlign w:val="superscript"/>
        </w:rPr>
        <w:t>e</w:t>
      </w:r>
      <w:proofErr w:type="spellEnd"/>
      <w:r w:rsidRPr="00F6305B">
        <w:rPr>
          <w:rFonts w:ascii="Arial" w:hAnsi="Arial" w:cs="Arial"/>
          <w:color w:val="252525"/>
          <w:sz w:val="28"/>
          <w:szCs w:val="28"/>
        </w:rPr>
        <w:t> siècle</w:t>
      </w:r>
      <w:r w:rsidRPr="00F6305B">
        <w:rPr>
          <w:rFonts w:ascii="Arial" w:hAnsi="Arial" w:cs="Arial"/>
          <w:color w:val="252525"/>
          <w:sz w:val="28"/>
          <w:szCs w:val="28"/>
        </w:rPr>
        <w:t>.</w:t>
      </w:r>
    </w:p>
    <w:p w:rsidR="00900809" w:rsidRDefault="00900809" w:rsidP="0075737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Les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chemins de fer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tunisiens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sont à voie normale de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Style w:val="nowrap"/>
          <w:rFonts w:ascii="Arial" w:hAnsi="Arial" w:cs="Arial"/>
          <w:color w:val="252525"/>
          <w:sz w:val="28"/>
          <w:szCs w:val="28"/>
        </w:rPr>
        <w:t>1,435 m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de largeur au nord de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Tunis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et à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voie étroite</w:t>
      </w:r>
      <w:r w:rsidRPr="00F6305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F6305B">
        <w:rPr>
          <w:rFonts w:ascii="Arial" w:hAnsi="Arial" w:cs="Arial"/>
          <w:color w:val="252525"/>
          <w:sz w:val="28"/>
          <w:szCs w:val="28"/>
        </w:rPr>
        <w:t>d'un mètre dans le centre et le sud du pays.</w:t>
      </w:r>
    </w:p>
    <w:p w:rsidR="00F6305B" w:rsidRPr="00F6305B" w:rsidRDefault="00F6305B" w:rsidP="0075737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En 1952, la longueur totale des lignes exploitées est de 2 044 kilomètres dont :</w:t>
      </w:r>
    </w:p>
    <w:p w:rsidR="00F6305B" w:rsidRPr="00F6305B" w:rsidRDefault="00F6305B" w:rsidP="00757371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456 km de voies normales et 1 110 km de voies métriques exploités par la Compagnie fermière des chemins de fer tunisiens : Ces lignes appartiennent à l'État tunisien mais sont construites en partie avec la garantie de l'État français. Leur financement est assuré par le budget local à l'exception de la ligne Tunis-</w:t>
      </w:r>
      <w:proofErr w:type="spellStart"/>
      <w:r w:rsidRPr="00F6305B">
        <w:rPr>
          <w:rFonts w:ascii="Arial" w:hAnsi="Arial" w:cs="Arial"/>
          <w:color w:val="252525"/>
          <w:sz w:val="28"/>
          <w:szCs w:val="28"/>
        </w:rPr>
        <w:t>Ghardimaou</w:t>
      </w:r>
      <w:proofErr w:type="spellEnd"/>
      <w:r w:rsidRPr="00F6305B">
        <w:rPr>
          <w:rFonts w:ascii="Arial" w:hAnsi="Arial" w:cs="Arial"/>
          <w:color w:val="252525"/>
          <w:sz w:val="28"/>
          <w:szCs w:val="28"/>
        </w:rPr>
        <w:t xml:space="preserve"> qui est rachetée en 1922 à la Compagnie des chemins de fer Bône-Guelma ;</w:t>
      </w:r>
    </w:p>
    <w:p w:rsidR="00F6305B" w:rsidRPr="00F6305B" w:rsidRDefault="00F6305B" w:rsidP="00C129E3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440 km de voies métriques exploités par la Compagnie des phosphates et des chemins de fer de Sfax-Gafsa ;</w:t>
      </w:r>
    </w:p>
    <w:p w:rsidR="00F6305B" w:rsidRPr="00F6305B" w:rsidRDefault="00F6305B" w:rsidP="00C129E3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  <w:r w:rsidRPr="00F6305B">
        <w:rPr>
          <w:rFonts w:ascii="Arial" w:hAnsi="Arial" w:cs="Arial"/>
          <w:color w:val="252525"/>
          <w:sz w:val="28"/>
          <w:szCs w:val="28"/>
        </w:rPr>
        <w:t>38 km de voies normales exploités par la Compagnie des tramways de Tunis.</w:t>
      </w:r>
    </w:p>
    <w:p w:rsidR="00F6305B" w:rsidRPr="00F6305B" w:rsidRDefault="00F6305B" w:rsidP="009008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8"/>
          <w:szCs w:val="28"/>
        </w:rPr>
      </w:pPr>
    </w:p>
    <w:p w:rsidR="00157571" w:rsidRPr="00900809" w:rsidRDefault="00157571" w:rsidP="00900809"/>
    <w:sectPr w:rsidR="00157571" w:rsidRPr="0090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7E74"/>
    <w:multiLevelType w:val="multilevel"/>
    <w:tmpl w:val="B8869D96"/>
    <w:lvl w:ilvl="0">
      <w:start w:val="1"/>
      <w:numFmt w:val="bullet"/>
      <w:lvlText w:val=""/>
      <w:lvlJc w:val="left"/>
      <w:pPr>
        <w:ind w:left="1361" w:hanging="51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0CB9"/>
    <w:multiLevelType w:val="multilevel"/>
    <w:tmpl w:val="A13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CB70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7"/>
    <w:rsid w:val="00157571"/>
    <w:rsid w:val="00165BD5"/>
    <w:rsid w:val="001B2F09"/>
    <w:rsid w:val="00757371"/>
    <w:rsid w:val="00900809"/>
    <w:rsid w:val="00C129E3"/>
    <w:rsid w:val="00D3517B"/>
    <w:rsid w:val="00EB37F7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1A7"/>
  <w15:chartTrackingRefBased/>
  <w15:docId w15:val="{2AC331F0-939B-4F4E-96DE-24C8E3C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upuce">
    <w:name w:val="menu_puc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0809"/>
    <w:rPr>
      <w:b/>
      <w:bCs/>
    </w:rPr>
  </w:style>
  <w:style w:type="paragraph" w:customStyle="1" w:styleId="defaulttexte">
    <w:name w:val="default_text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aulttexte1">
    <w:name w:val="default_texte1"/>
    <w:basedOn w:val="Policepardfaut"/>
    <w:rsid w:val="00900809"/>
  </w:style>
  <w:style w:type="character" w:customStyle="1" w:styleId="apple-converted-space">
    <w:name w:val="apple-converted-space"/>
    <w:basedOn w:val="Policepardfaut"/>
    <w:rsid w:val="00900809"/>
  </w:style>
  <w:style w:type="paragraph" w:styleId="NormalWeb">
    <w:name w:val="Normal (Web)"/>
    <w:basedOn w:val="Normal"/>
    <w:uiPriority w:val="99"/>
    <w:semiHidden/>
    <w:unhideWhenUsed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809"/>
    <w:rPr>
      <w:color w:val="0000FF"/>
      <w:u w:val="single"/>
    </w:rPr>
  </w:style>
  <w:style w:type="character" w:customStyle="1" w:styleId="romain">
    <w:name w:val="romain"/>
    <w:basedOn w:val="Policepardfaut"/>
    <w:rsid w:val="00900809"/>
  </w:style>
  <w:style w:type="character" w:customStyle="1" w:styleId="nowrap">
    <w:name w:val="nowrap"/>
    <w:basedOn w:val="Policepardfaut"/>
    <w:rsid w:val="0090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HAJJI</dc:creator>
  <cp:keywords/>
  <dc:description/>
  <cp:lastModifiedBy>Riadh HAJJI</cp:lastModifiedBy>
  <cp:revision>5</cp:revision>
  <dcterms:created xsi:type="dcterms:W3CDTF">2017-02-05T16:05:00Z</dcterms:created>
  <dcterms:modified xsi:type="dcterms:W3CDTF">2017-02-05T20:51:00Z</dcterms:modified>
</cp:coreProperties>
</file>